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03D3" w14:textId="5C1ADBDA" w:rsidR="00326729" w:rsidRDefault="00810A3F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64D18CB8" w14:textId="77777777" w:rsidR="00326729" w:rsidRDefault="00810A3F">
      <w:pPr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организации и проведении </w:t>
      </w:r>
      <w:bookmarkStart w:id="0" w:name="_Hlk209014799"/>
      <w:r>
        <w:rPr>
          <w:rFonts w:ascii="Times New Roman" w:hAnsi="Times New Roman"/>
          <w:b/>
          <w:bCs/>
          <w:color w:val="000000"/>
          <w:sz w:val="28"/>
          <w:szCs w:val="28"/>
        </w:rPr>
        <w:t>Всероссийского к</w:t>
      </w:r>
      <w:r>
        <w:rPr>
          <w:rFonts w:ascii="Times New Roman" w:hAnsi="Times New Roman"/>
          <w:b/>
          <w:bCs/>
          <w:spacing w:val="-1"/>
          <w:sz w:val="28"/>
        </w:rPr>
        <w:t xml:space="preserve">онкурса </w:t>
      </w:r>
    </w:p>
    <w:p w14:paraId="56104B3B" w14:textId="71AEA502" w:rsidR="00326729" w:rsidRDefault="00810A3F">
      <w:pPr>
        <w:spacing w:after="0" w:line="240" w:lineRule="auto"/>
        <w:jc w:val="center"/>
      </w:pPr>
      <w:r>
        <w:rPr>
          <w:rFonts w:ascii="Times New Roman" w:hAnsi="Times New Roman"/>
          <w:b/>
          <w:bCs/>
          <w:spacing w:val="-1"/>
          <w:sz w:val="28"/>
        </w:rPr>
        <w:t>научно-исследовательск</w:t>
      </w:r>
      <w:r w:rsidR="00D63F10">
        <w:rPr>
          <w:rFonts w:ascii="Times New Roman" w:hAnsi="Times New Roman"/>
          <w:b/>
          <w:bCs/>
          <w:spacing w:val="-1"/>
          <w:sz w:val="28"/>
        </w:rPr>
        <w:t>их</w:t>
      </w:r>
      <w:r>
        <w:rPr>
          <w:rFonts w:ascii="Times New Roman" w:hAnsi="Times New Roman"/>
          <w:b/>
          <w:bCs/>
          <w:spacing w:val="-1"/>
          <w:sz w:val="28"/>
        </w:rPr>
        <w:t xml:space="preserve"> </w:t>
      </w:r>
      <w:r w:rsidR="00D63F10">
        <w:rPr>
          <w:rFonts w:ascii="Times New Roman" w:hAnsi="Times New Roman"/>
          <w:b/>
          <w:bCs/>
          <w:spacing w:val="-1"/>
          <w:sz w:val="28"/>
        </w:rPr>
        <w:t xml:space="preserve">работ </w:t>
      </w:r>
      <w:r>
        <w:rPr>
          <w:rFonts w:ascii="Times New Roman" w:hAnsi="Times New Roman"/>
          <w:b/>
          <w:bCs/>
          <w:spacing w:val="-1"/>
          <w:sz w:val="28"/>
        </w:rPr>
        <w:t>студентов</w:t>
      </w:r>
    </w:p>
    <w:p w14:paraId="4A22EED9" w14:textId="45C04B3C" w:rsidR="00326729" w:rsidRDefault="00810A3F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</w:rPr>
        <w:t>«</w:t>
      </w:r>
      <w:r w:rsidR="00D63F10">
        <w:rPr>
          <w:rFonts w:ascii="Times New Roman" w:hAnsi="Times New Roman"/>
          <w:b/>
          <w:bCs/>
          <w:sz w:val="28"/>
        </w:rPr>
        <w:t>Создаем будущее России</w:t>
      </w:r>
      <w:r>
        <w:rPr>
          <w:rFonts w:ascii="Times New Roman" w:hAnsi="Times New Roman"/>
          <w:b/>
          <w:bCs/>
          <w:sz w:val="28"/>
        </w:rPr>
        <w:t>»</w:t>
      </w:r>
    </w:p>
    <w:bookmarkEnd w:id="0"/>
    <w:p w14:paraId="3931E18F" w14:textId="77777777" w:rsidR="00326729" w:rsidRDefault="00326729">
      <w:pPr>
        <w:tabs>
          <w:tab w:val="left" w:pos="426"/>
        </w:tabs>
        <w:spacing w:after="0" w:line="240" w:lineRule="auto"/>
        <w:jc w:val="center"/>
      </w:pPr>
    </w:p>
    <w:p w14:paraId="49A705E9" w14:textId="77777777" w:rsidR="00326729" w:rsidRDefault="00810A3F">
      <w:pPr>
        <w:tabs>
          <w:tab w:val="left" w:pos="426"/>
        </w:tabs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ab/>
        <w:t>Общие положения</w:t>
      </w:r>
    </w:p>
    <w:p w14:paraId="279AA91E" w14:textId="25F4C88B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ab/>
        <w:t xml:space="preserve">Настоящее положение определяет порядок организации и проведения </w:t>
      </w:r>
      <w:r>
        <w:rPr>
          <w:rFonts w:ascii="Times New Roman" w:hAnsi="Times New Roman"/>
          <w:color w:val="000000"/>
          <w:sz w:val="28"/>
          <w:szCs w:val="28"/>
        </w:rPr>
        <w:t>Всероссийского к</w:t>
      </w:r>
      <w:r>
        <w:rPr>
          <w:rFonts w:ascii="Times New Roman" w:hAnsi="Times New Roman"/>
          <w:spacing w:val="-1"/>
          <w:sz w:val="28"/>
          <w:szCs w:val="28"/>
        </w:rPr>
        <w:t xml:space="preserve">онкурса </w:t>
      </w:r>
      <w:r>
        <w:rPr>
          <w:rFonts w:ascii="Times New Roman" w:hAnsi="Times New Roman"/>
          <w:spacing w:val="-1"/>
          <w:sz w:val="28"/>
        </w:rPr>
        <w:t>научно-исследовательск</w:t>
      </w:r>
      <w:r w:rsidR="00D63F10">
        <w:rPr>
          <w:rFonts w:ascii="Times New Roman" w:hAnsi="Times New Roman"/>
          <w:spacing w:val="-1"/>
          <w:sz w:val="28"/>
        </w:rPr>
        <w:t>их</w:t>
      </w:r>
      <w:r>
        <w:rPr>
          <w:rFonts w:ascii="Times New Roman" w:hAnsi="Times New Roman"/>
          <w:spacing w:val="-1"/>
          <w:sz w:val="28"/>
        </w:rPr>
        <w:t xml:space="preserve"> работ студентов </w:t>
      </w:r>
      <w:r>
        <w:rPr>
          <w:rFonts w:ascii="Times New Roman" w:hAnsi="Times New Roman"/>
          <w:sz w:val="28"/>
          <w:szCs w:val="28"/>
        </w:rPr>
        <w:t>«</w:t>
      </w:r>
      <w:r w:rsidR="00D63F10">
        <w:rPr>
          <w:rFonts w:ascii="Times New Roman" w:hAnsi="Times New Roman"/>
          <w:sz w:val="28"/>
          <w:szCs w:val="28"/>
        </w:rPr>
        <w:t>Создаем будущее России</w:t>
      </w:r>
      <w:r>
        <w:rPr>
          <w:rFonts w:ascii="Times New Roman" w:hAnsi="Times New Roman"/>
          <w:sz w:val="28"/>
          <w:szCs w:val="28"/>
        </w:rPr>
        <w:t xml:space="preserve">» (далее - Конкурс). </w:t>
      </w:r>
    </w:p>
    <w:p w14:paraId="7356A5D5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Положение действует в течение всего срока проведения Конкурса и </w:t>
      </w:r>
      <w:r w:rsidR="00C74EB0">
        <w:rPr>
          <w:rFonts w:ascii="Times New Roman" w:hAnsi="Times New Roman"/>
          <w:sz w:val="28"/>
        </w:rPr>
        <w:t>может быть</w:t>
      </w:r>
      <w:r>
        <w:rPr>
          <w:rFonts w:ascii="Times New Roman" w:hAnsi="Times New Roman"/>
          <w:sz w:val="28"/>
        </w:rPr>
        <w:t xml:space="preserve"> изменено по инициативе организатора, а также в случаях, </w:t>
      </w:r>
      <w:r w:rsidR="00C74EB0">
        <w:rPr>
          <w:rFonts w:ascii="Times New Roman" w:hAnsi="Times New Roman"/>
          <w:sz w:val="28"/>
        </w:rPr>
        <w:t>предусмотренных законодательством</w:t>
      </w:r>
      <w:r>
        <w:rPr>
          <w:rFonts w:ascii="Times New Roman" w:hAnsi="Times New Roman"/>
          <w:sz w:val="28"/>
        </w:rPr>
        <w:t xml:space="preserve"> Российской Федерации.</w:t>
      </w:r>
    </w:p>
    <w:p w14:paraId="5E24D696" w14:textId="5E09BF4F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Организатор</w:t>
      </w:r>
      <w:r w:rsidR="00BA5D75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конкурса выступа</w:t>
      </w:r>
      <w:r w:rsidR="00BA5D7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Студенческое научное общество </w:t>
      </w:r>
      <w:r w:rsidR="00BA5D75" w:rsidRPr="00BA5D75">
        <w:rPr>
          <w:rFonts w:ascii="Times New Roman" w:hAnsi="Times New Roman"/>
          <w:sz w:val="28"/>
          <w:szCs w:val="28"/>
        </w:rPr>
        <w:t>Брянск</w:t>
      </w:r>
      <w:r w:rsidR="00BA5D75">
        <w:rPr>
          <w:rFonts w:ascii="Times New Roman" w:hAnsi="Times New Roman"/>
          <w:sz w:val="28"/>
          <w:szCs w:val="28"/>
        </w:rPr>
        <w:t xml:space="preserve">ого </w:t>
      </w:r>
      <w:r w:rsidR="00BA5D75" w:rsidRPr="00BA5D75">
        <w:rPr>
          <w:rFonts w:ascii="Times New Roman" w:hAnsi="Times New Roman"/>
          <w:sz w:val="28"/>
          <w:szCs w:val="28"/>
        </w:rPr>
        <w:t>государственн</w:t>
      </w:r>
      <w:r w:rsidR="00BA5D75">
        <w:rPr>
          <w:rFonts w:ascii="Times New Roman" w:hAnsi="Times New Roman"/>
          <w:sz w:val="28"/>
          <w:szCs w:val="28"/>
        </w:rPr>
        <w:t>ого</w:t>
      </w:r>
      <w:r w:rsidR="00BA5D75" w:rsidRPr="00BA5D75">
        <w:rPr>
          <w:rFonts w:ascii="Times New Roman" w:hAnsi="Times New Roman"/>
          <w:sz w:val="28"/>
          <w:szCs w:val="28"/>
        </w:rPr>
        <w:t xml:space="preserve"> университет</w:t>
      </w:r>
      <w:r w:rsidR="00BA5D75">
        <w:rPr>
          <w:rFonts w:ascii="Times New Roman" w:hAnsi="Times New Roman"/>
          <w:sz w:val="28"/>
          <w:szCs w:val="28"/>
        </w:rPr>
        <w:t>а</w:t>
      </w:r>
      <w:r w:rsidR="00BA5D75" w:rsidRPr="00BA5D75">
        <w:rPr>
          <w:rFonts w:ascii="Times New Roman" w:hAnsi="Times New Roman"/>
          <w:sz w:val="28"/>
          <w:szCs w:val="28"/>
        </w:rPr>
        <w:t xml:space="preserve"> имени академика И.Г. Петровского</w:t>
      </w:r>
      <w:r w:rsidR="00BA5D75">
        <w:rPr>
          <w:rFonts w:ascii="Times New Roman" w:hAnsi="Times New Roman"/>
          <w:sz w:val="28"/>
          <w:szCs w:val="28"/>
        </w:rPr>
        <w:t>.</w:t>
      </w:r>
    </w:p>
    <w:p w14:paraId="6DF45490" w14:textId="77777777" w:rsidR="00D63F10" w:rsidRDefault="00810A3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ab/>
      </w:r>
      <w:r w:rsidR="00D63F10" w:rsidRPr="00D63F10">
        <w:rPr>
          <w:rFonts w:ascii="Times New Roman" w:hAnsi="Times New Roman"/>
          <w:sz w:val="28"/>
          <w:szCs w:val="28"/>
        </w:rPr>
        <w:t>Конкурс входит в программу проекта «Студенческая Наука Отечеству».  Мероприятие проводится в рамках субсидии из федерального бюджета образовательным организациям высшего образования на реализацию мероприятий, направленных на поддержку студенческих научных сообществ (соглашение от 23.05.2025 г. № 075-15-2025-442).</w:t>
      </w:r>
    </w:p>
    <w:p w14:paraId="7DCC877A" w14:textId="176A8EC8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1.5. Под научно-исследовательской работой (далее – НИР или Работа) понимается письменная работа, в которой приводится описание выполненного </w:t>
      </w:r>
      <w:r w:rsidR="00282E49">
        <w:rPr>
          <w:rFonts w:ascii="Times New Roman" w:hAnsi="Times New Roman"/>
          <w:sz w:val="28"/>
        </w:rPr>
        <w:t>научного исследования</w:t>
      </w:r>
      <w:r>
        <w:rPr>
          <w:rFonts w:ascii="Times New Roman" w:hAnsi="Times New Roman"/>
          <w:sz w:val="28"/>
        </w:rPr>
        <w:t xml:space="preserve"> и полученных результатов. </w:t>
      </w:r>
    </w:p>
    <w:p w14:paraId="2A764C2E" w14:textId="77777777" w:rsidR="00326729" w:rsidRDefault="00326729">
      <w:pPr>
        <w:tabs>
          <w:tab w:val="left" w:pos="567"/>
        </w:tabs>
        <w:spacing w:after="0" w:line="240" w:lineRule="auto"/>
        <w:jc w:val="both"/>
      </w:pPr>
    </w:p>
    <w:p w14:paraId="17555A1A" w14:textId="77777777" w:rsidR="00326729" w:rsidRDefault="00810A3F">
      <w:pPr>
        <w:tabs>
          <w:tab w:val="left" w:pos="567"/>
        </w:tabs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ab/>
        <w:t>Цели и задачи Конкурса</w:t>
      </w:r>
    </w:p>
    <w:p w14:paraId="406E65AC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 xml:space="preserve">Основной целью Конкурса является выявление лучших НИР студентов и магистрантов </w:t>
      </w:r>
      <w:r w:rsidR="00282E49">
        <w:rPr>
          <w:rFonts w:ascii="Times New Roman" w:hAnsi="Times New Roman"/>
          <w:sz w:val="28"/>
        </w:rPr>
        <w:t>образовательных организаций</w:t>
      </w:r>
      <w:r>
        <w:rPr>
          <w:rFonts w:ascii="Times New Roman" w:hAnsi="Times New Roman"/>
          <w:sz w:val="28"/>
        </w:rPr>
        <w:t xml:space="preserve"> высшего образования.</w:t>
      </w:r>
    </w:p>
    <w:p w14:paraId="663F433C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2.2. Конкурс направлен на решение следующих задач: </w:t>
      </w:r>
    </w:p>
    <w:p w14:paraId="24034724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2.2.1. выявление студенческой научно-одаренной молодежи; </w:t>
      </w:r>
    </w:p>
    <w:p w14:paraId="2CCCEA99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2.2.2. стимулирование научно-исследовательской работы студентов; </w:t>
      </w:r>
    </w:p>
    <w:p w14:paraId="4C50C41A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2.2.3. создание организационных условий для раскрытия творческих способностей начинающих исследователей, реализации научного потенциала молодежи; </w:t>
      </w:r>
    </w:p>
    <w:p w14:paraId="517FEF16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>2.2.4. формирование конкурентной исследовательской среды.</w:t>
      </w:r>
    </w:p>
    <w:p w14:paraId="3404106F" w14:textId="77777777" w:rsidR="00326729" w:rsidRDefault="00326729">
      <w:pPr>
        <w:tabs>
          <w:tab w:val="left" w:pos="567"/>
        </w:tabs>
        <w:spacing w:after="0" w:line="240" w:lineRule="auto"/>
        <w:jc w:val="both"/>
      </w:pPr>
    </w:p>
    <w:p w14:paraId="1AF74C51" w14:textId="77777777" w:rsidR="00326729" w:rsidRDefault="00810A3F">
      <w:pPr>
        <w:tabs>
          <w:tab w:val="left" w:pos="567"/>
        </w:tabs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ab/>
        <w:t>Требования к участникам конкурса</w:t>
      </w:r>
    </w:p>
    <w:p w14:paraId="1C3778AC" w14:textId="77777777" w:rsidR="00326729" w:rsidRDefault="00810A3F">
      <w:pPr>
        <w:tabs>
          <w:tab w:val="left" w:pos="851"/>
          <w:tab w:val="left" w:pos="993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К участию в Конкурсе допускаются студенты образовательных организаций высшего образования, обучающиеся в очной или заочной форме по образовательным программам бакалавриата, специалитета или магистратуры.</w:t>
      </w:r>
    </w:p>
    <w:p w14:paraId="171D2FA2" w14:textId="77777777" w:rsidR="00326729" w:rsidRDefault="00810A3F">
      <w:pPr>
        <w:tabs>
          <w:tab w:val="left" w:pos="851"/>
          <w:tab w:val="left" w:pos="993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3.2. </w:t>
      </w:r>
      <w:r>
        <w:rPr>
          <w:rFonts w:ascii="Times New Roman" w:hAnsi="Times New Roman"/>
          <w:sz w:val="28"/>
          <w:szCs w:val="24"/>
        </w:rPr>
        <w:t>В каждой номинации участник имеет право подать только одну заявку.</w:t>
      </w:r>
    </w:p>
    <w:p w14:paraId="55B928D3" w14:textId="77777777" w:rsidR="00326729" w:rsidRDefault="00810A3F">
      <w:pPr>
        <w:tabs>
          <w:tab w:val="left" w:pos="851"/>
          <w:tab w:val="left" w:pos="993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>3.3. На конкурс принимаются: как индивидуальные, так и коллективные НИР.</w:t>
      </w:r>
    </w:p>
    <w:p w14:paraId="3B6011BA" w14:textId="77777777" w:rsidR="00326729" w:rsidRDefault="00810A3F">
      <w:pPr>
        <w:tabs>
          <w:tab w:val="left" w:pos="851"/>
          <w:tab w:val="left" w:pos="993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3.3.1. </w:t>
      </w:r>
      <w:r>
        <w:rPr>
          <w:rFonts w:ascii="Times New Roman" w:hAnsi="Times New Roman"/>
          <w:sz w:val="28"/>
          <w:szCs w:val="24"/>
        </w:rPr>
        <w:t>В состав авторского коллектива могут входить не более 3 человек.</w:t>
      </w:r>
    </w:p>
    <w:p w14:paraId="6F94D5B3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3.4. К участию в Конкурсе не допускаются: </w:t>
      </w:r>
    </w:p>
    <w:p w14:paraId="3BD718A8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3.4.1. НИР, не соответствующие содержанию и направлениям Конкурса; </w:t>
      </w:r>
    </w:p>
    <w:p w14:paraId="45D9BCC6" w14:textId="158F8629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3.4.2. НИР, в которых присутствуют признаки плагиата (оригинальность </w:t>
      </w:r>
      <w:r w:rsidR="00BA5D75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менее 70%). </w:t>
      </w:r>
    </w:p>
    <w:p w14:paraId="4D2BC64E" w14:textId="77777777" w:rsidR="00326729" w:rsidRDefault="00326729">
      <w:pPr>
        <w:tabs>
          <w:tab w:val="left" w:pos="567"/>
        </w:tabs>
        <w:spacing w:after="0" w:line="240" w:lineRule="auto"/>
        <w:jc w:val="both"/>
      </w:pPr>
    </w:p>
    <w:p w14:paraId="23637807" w14:textId="77777777" w:rsidR="00326729" w:rsidRDefault="00810A3F">
      <w:pPr>
        <w:tabs>
          <w:tab w:val="left" w:pos="567"/>
        </w:tabs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ab/>
        <w:t>Порядок участия и сроки проведения Конкурса</w:t>
      </w:r>
    </w:p>
    <w:p w14:paraId="3A006847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>4.1.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 xml:space="preserve">Конкурс состоит из одного этапа и проводится в заочном формате. </w:t>
      </w:r>
    </w:p>
    <w:p w14:paraId="36D3D15C" w14:textId="77777777" w:rsidR="00D63F10" w:rsidRDefault="00810A3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D63F10" w:rsidRPr="00D63F10">
        <w:rPr>
          <w:rFonts w:ascii="Times New Roman" w:hAnsi="Times New Roman"/>
          <w:sz w:val="28"/>
          <w:szCs w:val="28"/>
        </w:rPr>
        <w:t>Сроки проведения Конкурса устанавливаются организаторами в соответствии с планом проведения мероприятий проекта «Студенческая Наука Отечеству».</w:t>
      </w:r>
    </w:p>
    <w:p w14:paraId="5F801C12" w14:textId="07643564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4.3. </w:t>
      </w:r>
      <w:r>
        <w:rPr>
          <w:rFonts w:ascii="Times New Roman" w:hAnsi="Times New Roman"/>
          <w:sz w:val="28"/>
          <w:szCs w:val="28"/>
        </w:rPr>
        <w:tab/>
        <w:t xml:space="preserve">Конкурс объявляется открытым с </w:t>
      </w:r>
      <w:r w:rsidR="00E56C80">
        <w:rPr>
          <w:rFonts w:ascii="Times New Roman" w:hAnsi="Times New Roman"/>
          <w:sz w:val="28"/>
          <w:szCs w:val="28"/>
        </w:rPr>
        <w:t>2</w:t>
      </w:r>
      <w:r w:rsidR="00D63F1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сентября 202</w:t>
      </w:r>
      <w:r w:rsidR="00D63F1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</w:t>
      </w:r>
    </w:p>
    <w:p w14:paraId="50C1D7B3" w14:textId="0EC1BEAC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4.3.1. Работы принимаются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="00E56C80">
        <w:rPr>
          <w:rFonts w:ascii="Times New Roman" w:hAnsi="Times New Roman"/>
          <w:b/>
          <w:sz w:val="28"/>
          <w:szCs w:val="28"/>
        </w:rPr>
        <w:t>2</w:t>
      </w:r>
      <w:r w:rsidR="00D63F1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сентября по </w:t>
      </w:r>
      <w:r w:rsidR="00D63F10">
        <w:rPr>
          <w:rFonts w:ascii="Times New Roman" w:hAnsi="Times New Roman"/>
          <w:b/>
          <w:sz w:val="28"/>
          <w:szCs w:val="28"/>
        </w:rPr>
        <w:t>05</w:t>
      </w:r>
      <w:r>
        <w:rPr>
          <w:rFonts w:ascii="Times New Roman" w:hAnsi="Times New Roman"/>
          <w:b/>
          <w:sz w:val="28"/>
          <w:szCs w:val="28"/>
        </w:rPr>
        <w:t xml:space="preserve"> ноября 202</w:t>
      </w:r>
      <w:r w:rsidR="00D63F1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включительно. </w:t>
      </w:r>
    </w:p>
    <w:p w14:paraId="377CBCDA" w14:textId="55BE0ED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4.3.2. Итоги Конкурса будут подведены </w:t>
      </w:r>
      <w:r>
        <w:rPr>
          <w:rFonts w:ascii="Times New Roman" w:hAnsi="Times New Roman"/>
          <w:b/>
          <w:sz w:val="28"/>
          <w:szCs w:val="28"/>
        </w:rPr>
        <w:t xml:space="preserve">до </w:t>
      </w:r>
      <w:r w:rsidR="00D63F10">
        <w:rPr>
          <w:rFonts w:ascii="Times New Roman" w:hAnsi="Times New Roman"/>
          <w:b/>
          <w:sz w:val="28"/>
          <w:szCs w:val="28"/>
        </w:rPr>
        <w:t>15</w:t>
      </w:r>
      <w:r w:rsidR="00E56C80">
        <w:rPr>
          <w:rFonts w:ascii="Times New Roman" w:hAnsi="Times New Roman"/>
          <w:b/>
          <w:sz w:val="28"/>
          <w:szCs w:val="28"/>
        </w:rPr>
        <w:t xml:space="preserve"> </w:t>
      </w:r>
      <w:r w:rsidR="00D63F10">
        <w:rPr>
          <w:rFonts w:ascii="Times New Roman" w:hAnsi="Times New Roman"/>
          <w:b/>
          <w:sz w:val="28"/>
          <w:szCs w:val="28"/>
        </w:rPr>
        <w:t>декабря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D63F1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14:paraId="4765D455" w14:textId="5698082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ab/>
      </w:r>
      <w:bookmarkStart w:id="1" w:name="_Hlk209014952"/>
      <w:r>
        <w:rPr>
          <w:rFonts w:ascii="Times New Roman" w:hAnsi="Times New Roman"/>
          <w:sz w:val="28"/>
          <w:szCs w:val="28"/>
        </w:rPr>
        <w:t xml:space="preserve">Для участия в Конкурсе необходимо прислать на адрес электронную почту </w:t>
      </w:r>
      <w:proofErr w:type="spellStart"/>
      <w:r w:rsidR="00E13A75" w:rsidRPr="00E13A75">
        <w:rPr>
          <w:rStyle w:val="af0"/>
          <w:rFonts w:ascii="Times New Roman" w:hAnsi="Times New Roman"/>
          <w:b/>
          <w:sz w:val="28"/>
          <w:szCs w:val="28"/>
          <w:lang w:val="en-US"/>
        </w:rPr>
        <w:t>bgu</w:t>
      </w:r>
      <w:proofErr w:type="spellEnd"/>
      <w:r w:rsidR="00E13A75" w:rsidRPr="00D63F10">
        <w:rPr>
          <w:rStyle w:val="af0"/>
          <w:rFonts w:ascii="Times New Roman" w:hAnsi="Times New Roman"/>
          <w:b/>
          <w:sz w:val="28"/>
          <w:szCs w:val="28"/>
        </w:rPr>
        <w:t>.</w:t>
      </w:r>
      <w:proofErr w:type="spellStart"/>
      <w:r w:rsidR="00E13A75" w:rsidRPr="00E13A75">
        <w:rPr>
          <w:rStyle w:val="af0"/>
          <w:rFonts w:ascii="Times New Roman" w:hAnsi="Times New Roman"/>
          <w:b/>
          <w:sz w:val="28"/>
          <w:szCs w:val="28"/>
          <w:lang w:val="en-US"/>
        </w:rPr>
        <w:t>sno</w:t>
      </w:r>
      <w:proofErr w:type="spellEnd"/>
      <w:r w:rsidR="00E13A75" w:rsidRPr="00D63F10">
        <w:rPr>
          <w:rStyle w:val="af0"/>
          <w:rFonts w:ascii="Times New Roman" w:hAnsi="Times New Roman"/>
          <w:b/>
          <w:sz w:val="28"/>
          <w:szCs w:val="28"/>
        </w:rPr>
        <w:t>@</w:t>
      </w:r>
      <w:r w:rsidR="00E13A75" w:rsidRPr="00E13A75">
        <w:rPr>
          <w:rStyle w:val="af0"/>
          <w:rFonts w:ascii="Times New Roman" w:hAnsi="Times New Roman"/>
          <w:b/>
          <w:sz w:val="28"/>
          <w:szCs w:val="28"/>
          <w:lang w:val="en-US"/>
        </w:rPr>
        <w:t>mail</w:t>
      </w:r>
      <w:r w:rsidR="00E13A75" w:rsidRPr="00D63F10">
        <w:rPr>
          <w:rStyle w:val="af0"/>
          <w:rFonts w:ascii="Times New Roman" w:hAnsi="Times New Roman"/>
          <w:b/>
          <w:sz w:val="28"/>
          <w:szCs w:val="28"/>
        </w:rPr>
        <w:t>.</w:t>
      </w:r>
      <w:proofErr w:type="spellStart"/>
      <w:r w:rsidR="00E13A75" w:rsidRPr="00E13A75">
        <w:rPr>
          <w:rStyle w:val="af0"/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</w:rPr>
        <w:t xml:space="preserve"> комплект документов c указанием в теме сообщения «Конкурс НИР».</w:t>
      </w:r>
    </w:p>
    <w:bookmarkEnd w:id="1"/>
    <w:p w14:paraId="288F9241" w14:textId="77777777" w:rsidR="00326729" w:rsidRDefault="00810A3F">
      <w:pPr>
        <w:tabs>
          <w:tab w:val="left" w:pos="426"/>
          <w:tab w:val="left" w:pos="993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>4.4.1. В содержимое комплекта документов должно входить:</w:t>
      </w:r>
    </w:p>
    <w:p w14:paraId="26EA8522" w14:textId="77777777" w:rsidR="00326729" w:rsidRDefault="00810A3F">
      <w:pPr>
        <w:pStyle w:val="afb"/>
        <w:numPr>
          <w:ilvl w:val="0"/>
          <w:numId w:val="28"/>
        </w:numPr>
        <w:tabs>
          <w:tab w:val="clear" w:pos="0"/>
          <w:tab w:val="left" w:pos="708"/>
          <w:tab w:val="left" w:pos="850"/>
          <w:tab w:val="left" w:pos="851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8"/>
        </w:rPr>
        <w:t>заявление автора (авторов) по форме (Приложение 1)</w:t>
      </w:r>
    </w:p>
    <w:p w14:paraId="0E0221B3" w14:textId="77777777" w:rsidR="00326729" w:rsidRDefault="00810A3F">
      <w:pPr>
        <w:pStyle w:val="afb"/>
        <w:numPr>
          <w:ilvl w:val="0"/>
          <w:numId w:val="28"/>
        </w:numPr>
        <w:tabs>
          <w:tab w:val="clear" w:pos="0"/>
          <w:tab w:val="left" w:pos="708"/>
          <w:tab w:val="left" w:pos="850"/>
          <w:tab w:val="left" w:pos="851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8"/>
        </w:rPr>
        <w:t>согласие на обработку персональных данных (Приложение 2)</w:t>
      </w:r>
    </w:p>
    <w:p w14:paraId="02D39A49" w14:textId="77777777" w:rsidR="00326729" w:rsidRDefault="00810A3F">
      <w:pPr>
        <w:pStyle w:val="afb"/>
        <w:numPr>
          <w:ilvl w:val="0"/>
          <w:numId w:val="28"/>
        </w:numPr>
        <w:tabs>
          <w:tab w:val="clear" w:pos="0"/>
          <w:tab w:val="left" w:pos="708"/>
          <w:tab w:val="left" w:pos="850"/>
          <w:tab w:val="left" w:pos="851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8"/>
        </w:rPr>
        <w:t>отзыв научного руководителя об уровне и степени самостоятельности выполненной работы (в произвольной форме);</w:t>
      </w:r>
    </w:p>
    <w:p w14:paraId="0AD29639" w14:textId="77777777" w:rsidR="00326729" w:rsidRDefault="00810A3F">
      <w:pPr>
        <w:pStyle w:val="afb"/>
        <w:numPr>
          <w:ilvl w:val="0"/>
          <w:numId w:val="28"/>
        </w:numPr>
        <w:tabs>
          <w:tab w:val="clear" w:pos="0"/>
          <w:tab w:val="left" w:pos="708"/>
          <w:tab w:val="left" w:pos="850"/>
          <w:tab w:val="left" w:pos="851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8"/>
        </w:rPr>
        <w:t xml:space="preserve">справка о проверке работы на предмет заимствования (оригинальность должна составлять не менее 70%). </w:t>
      </w:r>
    </w:p>
    <w:p w14:paraId="4BD9C8EC" w14:textId="77777777" w:rsidR="00326729" w:rsidRDefault="00810A3F">
      <w:pPr>
        <w:pStyle w:val="afb"/>
        <w:numPr>
          <w:ilvl w:val="0"/>
          <w:numId w:val="29"/>
        </w:numPr>
        <w:tabs>
          <w:tab w:val="clear" w:pos="0"/>
          <w:tab w:val="left" w:pos="708"/>
          <w:tab w:val="left" w:pos="850"/>
          <w:tab w:val="left" w:pos="851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8"/>
        </w:rPr>
        <w:t>НИР, оформленная в соответствии с требованиями, указанными в Разделе 6 настоящего Положения</w:t>
      </w:r>
      <w:bookmarkStart w:id="2" w:name="undefined"/>
      <w:r>
        <w:rPr>
          <w:rFonts w:ascii="Times New Roman" w:eastAsia="Times New Roman" w:hAnsi="Times New Roman"/>
          <w:sz w:val="28"/>
        </w:rPr>
        <w:t>.</w:t>
      </w:r>
    </w:p>
    <w:p w14:paraId="7CFDE9C0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>4.5. НИР для участия в Конкурсе представляется в электронном виде в формате *.</w:t>
      </w:r>
      <w:proofErr w:type="spellStart"/>
      <w:r>
        <w:rPr>
          <w:rFonts w:ascii="Times New Roman" w:hAnsi="Times New Roman"/>
          <w:sz w:val="28"/>
        </w:rPr>
        <w:t>pdf</w:t>
      </w:r>
      <w:proofErr w:type="spellEnd"/>
      <w:r>
        <w:rPr>
          <w:rFonts w:ascii="Times New Roman" w:hAnsi="Times New Roman"/>
          <w:sz w:val="28"/>
        </w:rPr>
        <w:t>.  В названии файла указывается номер номинации конкурса и краткое наименование темы. В названии файла не должно содержаться никакой информации, указывающей на авторство работы.</w:t>
      </w:r>
    </w:p>
    <w:p w14:paraId="33FD6E7A" w14:textId="77777777" w:rsidR="00326729" w:rsidRDefault="00810A3F">
      <w:pPr>
        <w:tabs>
          <w:tab w:val="left" w:pos="360"/>
          <w:tab w:val="left" w:pos="993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>4.6. Сопроводительные документы, обозначенные в п. 4.4.1, прилагаются отдельными файлами к конкурсной работе. Название файла должно соответствовать содержанию (например: «Заявка Иванов», «Справка антиплагиат Иванов» и т.п.). Рекомендуемое расширение файла *.</w:t>
      </w:r>
      <w:proofErr w:type="spellStart"/>
      <w:r>
        <w:rPr>
          <w:rFonts w:ascii="Times New Roman" w:hAnsi="Times New Roman"/>
          <w:sz w:val="28"/>
        </w:rPr>
        <w:t>pdf</w:t>
      </w:r>
      <w:proofErr w:type="spellEnd"/>
      <w:r>
        <w:rPr>
          <w:rFonts w:ascii="Times New Roman" w:hAnsi="Times New Roman"/>
          <w:sz w:val="28"/>
        </w:rPr>
        <w:t>.</w:t>
      </w:r>
      <w:bookmarkEnd w:id="2"/>
    </w:p>
    <w:p w14:paraId="1C83FE63" w14:textId="77777777" w:rsidR="00326729" w:rsidRDefault="00326729">
      <w:pPr>
        <w:tabs>
          <w:tab w:val="left" w:pos="567"/>
        </w:tabs>
        <w:spacing w:after="0" w:line="240" w:lineRule="auto"/>
        <w:jc w:val="center"/>
      </w:pPr>
    </w:p>
    <w:p w14:paraId="0EC2DB0F" w14:textId="77777777" w:rsidR="00326729" w:rsidRDefault="00810A3F">
      <w:pPr>
        <w:tabs>
          <w:tab w:val="left" w:pos="567"/>
        </w:tabs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>Номинации Конкурса:</w:t>
      </w:r>
    </w:p>
    <w:p w14:paraId="645A7FAD" w14:textId="77777777" w:rsidR="00326729" w:rsidRDefault="00810A3F">
      <w:pPr>
        <w:tabs>
          <w:tab w:val="left" w:pos="567"/>
        </w:tabs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4"/>
        </w:rPr>
        <w:t>5.1</w:t>
      </w:r>
      <w:bookmarkStart w:id="3" w:name="_Hlk209015344"/>
      <w:r>
        <w:rPr>
          <w:rFonts w:ascii="Times New Roman" w:hAnsi="Times New Roman"/>
          <w:color w:val="000000" w:themeColor="text1"/>
          <w:sz w:val="28"/>
          <w:szCs w:val="24"/>
        </w:rPr>
        <w:t>. Педагогические науки. Психология.</w:t>
      </w:r>
    </w:p>
    <w:p w14:paraId="7EE0F6A5" w14:textId="77777777" w:rsidR="00326729" w:rsidRDefault="00810A3F">
      <w:pPr>
        <w:tabs>
          <w:tab w:val="left" w:pos="567"/>
        </w:tabs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4"/>
        </w:rPr>
        <w:t>5.2. Социология.</w:t>
      </w:r>
    </w:p>
    <w:p w14:paraId="1763203D" w14:textId="77777777" w:rsidR="00326729" w:rsidRDefault="00810A3F">
      <w:pPr>
        <w:tabs>
          <w:tab w:val="left" w:pos="567"/>
        </w:tabs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4"/>
        </w:rPr>
        <w:t>5.3. Филологические науки (иностранные языки)</w:t>
      </w:r>
    </w:p>
    <w:p w14:paraId="50D88738" w14:textId="77777777" w:rsidR="00326729" w:rsidRDefault="00810A3F">
      <w:pPr>
        <w:tabs>
          <w:tab w:val="left" w:pos="567"/>
        </w:tabs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4"/>
        </w:rPr>
        <w:t xml:space="preserve">5.4. </w:t>
      </w:r>
      <w:r>
        <w:rPr>
          <w:rFonts w:ascii="Times New Roman" w:hAnsi="Times New Roman"/>
          <w:color w:val="000000"/>
          <w:sz w:val="28"/>
          <w:szCs w:val="24"/>
        </w:rPr>
        <w:t xml:space="preserve">Отечественная филология (русский язык и литература) </w:t>
      </w:r>
    </w:p>
    <w:p w14:paraId="1DC85EFD" w14:textId="77777777" w:rsidR="00326729" w:rsidRDefault="00810A3F">
      <w:pPr>
        <w:tabs>
          <w:tab w:val="left" w:pos="567"/>
        </w:tabs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4"/>
        </w:rPr>
        <w:t>5.5</w:t>
      </w:r>
      <w:r w:rsidR="00173DE1">
        <w:rPr>
          <w:rFonts w:ascii="Times New Roman" w:hAnsi="Times New Roman"/>
          <w:color w:val="000000" w:themeColor="text1"/>
          <w:sz w:val="28"/>
          <w:szCs w:val="24"/>
        </w:rPr>
        <w:t>.</w:t>
      </w:r>
      <w:r>
        <w:rPr>
          <w:rFonts w:ascii="Times New Roman" w:hAnsi="Times New Roman"/>
          <w:color w:val="000000" w:themeColor="text1"/>
          <w:sz w:val="28"/>
          <w:szCs w:val="24"/>
        </w:rPr>
        <w:t xml:space="preserve"> История.</w:t>
      </w:r>
    </w:p>
    <w:p w14:paraId="2AF0DC1D" w14:textId="77777777" w:rsidR="00326729" w:rsidRDefault="00810A3F">
      <w:pPr>
        <w:tabs>
          <w:tab w:val="left" w:pos="567"/>
        </w:tabs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4"/>
        </w:rPr>
        <w:t>5.6. Юридические науки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53913F5" w14:textId="77777777" w:rsidR="00326729" w:rsidRDefault="00810A3F">
      <w:pPr>
        <w:tabs>
          <w:tab w:val="left" w:pos="567"/>
        </w:tabs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4"/>
        </w:rPr>
        <w:t>5.7. Экономика.</w:t>
      </w:r>
    </w:p>
    <w:p w14:paraId="29BF8C86" w14:textId="77777777" w:rsidR="00326729" w:rsidRDefault="00810A3F">
      <w:pPr>
        <w:tabs>
          <w:tab w:val="left" w:pos="567"/>
        </w:tabs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4"/>
        </w:rPr>
        <w:t xml:space="preserve">5.8. География. Экология. </w:t>
      </w:r>
    </w:p>
    <w:p w14:paraId="347EC786" w14:textId="77777777" w:rsidR="00326729" w:rsidRDefault="00810A3F">
      <w:pPr>
        <w:tabs>
          <w:tab w:val="left" w:pos="567"/>
        </w:tabs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5.9. </w:t>
      </w:r>
      <w:r>
        <w:rPr>
          <w:rFonts w:ascii="Times New Roman" w:hAnsi="Times New Roman"/>
          <w:color w:val="000000" w:themeColor="text1"/>
          <w:sz w:val="28"/>
          <w:szCs w:val="24"/>
        </w:rPr>
        <w:t>Биология.</w:t>
      </w:r>
    </w:p>
    <w:p w14:paraId="7EB92728" w14:textId="77777777" w:rsidR="00326729" w:rsidRDefault="00810A3F">
      <w:pPr>
        <w:tabs>
          <w:tab w:val="left" w:pos="567"/>
        </w:tabs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4"/>
        </w:rPr>
        <w:t xml:space="preserve">5.10. </w:t>
      </w:r>
      <w:r>
        <w:rPr>
          <w:rFonts w:ascii="Times New Roman" w:hAnsi="Times New Roman"/>
          <w:color w:val="000000" w:themeColor="text1"/>
          <w:sz w:val="28"/>
        </w:rPr>
        <w:t>Информационные технологии.</w:t>
      </w:r>
    </w:p>
    <w:p w14:paraId="202034AD" w14:textId="77777777" w:rsidR="00326729" w:rsidRDefault="00810A3F">
      <w:pPr>
        <w:tabs>
          <w:tab w:val="left" w:pos="567"/>
        </w:tabs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4"/>
        </w:rPr>
        <w:t>5.11. Физика. Математика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91902A" w14:textId="77777777" w:rsidR="00326729" w:rsidRDefault="00810A3F">
      <w:pPr>
        <w:tabs>
          <w:tab w:val="left" w:pos="567"/>
        </w:tabs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4"/>
        </w:rPr>
        <w:t>5.12. Физическая культура и спорт.</w:t>
      </w:r>
    </w:p>
    <w:p w14:paraId="01546165" w14:textId="77777777" w:rsidR="00326729" w:rsidRDefault="00810A3F">
      <w:pPr>
        <w:tabs>
          <w:tab w:val="left" w:pos="567"/>
        </w:tabs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4"/>
        </w:rPr>
        <w:t xml:space="preserve">5.13. Химия и химические технологии. </w:t>
      </w:r>
    </w:p>
    <w:p w14:paraId="1D2913C5" w14:textId="77777777" w:rsidR="00326729" w:rsidRDefault="00810A3F">
      <w:pPr>
        <w:tabs>
          <w:tab w:val="left" w:pos="567"/>
        </w:tabs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4"/>
        </w:rPr>
        <w:t>5.14. Реклама и PR. Журналистика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14:paraId="4BE82942" w14:textId="77777777" w:rsidR="00326729" w:rsidRDefault="00810A3F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5.15. </w:t>
      </w:r>
      <w:r>
        <w:rPr>
          <w:rFonts w:ascii="Times New Roman" w:hAnsi="Times New Roman"/>
          <w:color w:val="000000" w:themeColor="text1"/>
          <w:sz w:val="28"/>
          <w:szCs w:val="24"/>
        </w:rPr>
        <w:t>Безопасность жизнедеятельности в техносфере.</w:t>
      </w:r>
    </w:p>
    <w:p w14:paraId="26D813BD" w14:textId="77777777" w:rsidR="00775A6B" w:rsidRDefault="00775A6B">
      <w:pPr>
        <w:tabs>
          <w:tab w:val="left" w:pos="567"/>
        </w:tabs>
        <w:spacing w:after="0" w:line="240" w:lineRule="auto"/>
      </w:pPr>
    </w:p>
    <w:bookmarkEnd w:id="3"/>
    <w:p w14:paraId="2483B344" w14:textId="77777777" w:rsidR="00326729" w:rsidRDefault="00326729">
      <w:pPr>
        <w:tabs>
          <w:tab w:val="left" w:pos="567"/>
        </w:tabs>
        <w:spacing w:after="0" w:line="240" w:lineRule="auto"/>
        <w:jc w:val="center"/>
      </w:pPr>
    </w:p>
    <w:p w14:paraId="6B80F13F" w14:textId="77777777" w:rsidR="00326729" w:rsidRDefault="00810A3F">
      <w:pPr>
        <w:tabs>
          <w:tab w:val="left" w:pos="567"/>
        </w:tabs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 xml:space="preserve">6. Требования к научно-исследовательским работам </w:t>
      </w:r>
    </w:p>
    <w:p w14:paraId="4CB3EAE8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6.1. НИР должна содержать в указанной последовательности следующие разделы: </w:t>
      </w:r>
    </w:p>
    <w:p w14:paraId="2D47AB36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6.1.1 </w:t>
      </w:r>
      <w:r>
        <w:rPr>
          <w:rFonts w:ascii="Times New Roman" w:hAnsi="Times New Roman"/>
          <w:b/>
          <w:sz w:val="28"/>
        </w:rPr>
        <w:t>титульный лист</w:t>
      </w:r>
      <w:r>
        <w:rPr>
          <w:rFonts w:ascii="Times New Roman" w:hAnsi="Times New Roman"/>
          <w:sz w:val="28"/>
        </w:rPr>
        <w:t>, на котором указывается только наименование номинации конкурса и название работы. Автор(ы) и вуз не указываются в целях обеспечения объективности экспертных оценок.</w:t>
      </w:r>
    </w:p>
    <w:p w14:paraId="318003CB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>6.1</w:t>
      </w:r>
      <w:r>
        <w:rPr>
          <w:rFonts w:ascii="Times New Roman" w:hAnsi="Times New Roman"/>
          <w:sz w:val="28"/>
          <w:szCs w:val="28"/>
        </w:rPr>
        <w:t xml:space="preserve">.2 </w:t>
      </w:r>
      <w:r>
        <w:rPr>
          <w:rFonts w:ascii="Times New Roman" w:hAnsi="Times New Roman"/>
          <w:b/>
          <w:sz w:val="28"/>
          <w:szCs w:val="28"/>
        </w:rPr>
        <w:t>оглавление</w:t>
      </w:r>
      <w:r>
        <w:rPr>
          <w:rFonts w:ascii="Times New Roman" w:hAnsi="Times New Roman"/>
          <w:sz w:val="28"/>
          <w:szCs w:val="28"/>
        </w:rPr>
        <w:t xml:space="preserve">, содержащее перечень разделов работы; </w:t>
      </w:r>
    </w:p>
    <w:p w14:paraId="171E6009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6.1.3 </w:t>
      </w:r>
      <w:r>
        <w:rPr>
          <w:rFonts w:ascii="Times New Roman" w:hAnsi="Times New Roman"/>
          <w:b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>, содержащее оценку современного</w:t>
      </w:r>
      <w:r>
        <w:rPr>
          <w:rFonts w:ascii="Times New Roman" w:hAnsi="Times New Roman"/>
          <w:sz w:val="28"/>
        </w:rPr>
        <w:t xml:space="preserve"> состояния решаемой научной проблемы, обзор источников, объект и предмет исследования, актуальность и научную новизну, цель, задачи и методы научного исследования; </w:t>
      </w:r>
    </w:p>
    <w:p w14:paraId="0356F238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6.1.4 </w:t>
      </w:r>
      <w:r>
        <w:rPr>
          <w:rFonts w:ascii="Times New Roman" w:hAnsi="Times New Roman"/>
          <w:b/>
          <w:sz w:val="28"/>
          <w:szCs w:val="28"/>
        </w:rPr>
        <w:t>основная часть</w:t>
      </w:r>
      <w:r>
        <w:rPr>
          <w:rFonts w:ascii="Times New Roman" w:hAnsi="Times New Roman"/>
          <w:sz w:val="28"/>
          <w:szCs w:val="28"/>
        </w:rPr>
        <w:t xml:space="preserve">, в которой приводятся данные, отражающие сущность </w:t>
      </w:r>
      <w:proofErr w:type="gramStart"/>
      <w:r>
        <w:rPr>
          <w:rFonts w:ascii="Times New Roman" w:hAnsi="Times New Roman"/>
          <w:sz w:val="28"/>
          <w:szCs w:val="28"/>
        </w:rPr>
        <w:t>работы,  описание</w:t>
      </w:r>
      <w:proofErr w:type="gramEnd"/>
      <w:r>
        <w:rPr>
          <w:rFonts w:ascii="Times New Roman" w:hAnsi="Times New Roman"/>
          <w:sz w:val="28"/>
          <w:szCs w:val="28"/>
        </w:rPr>
        <w:t xml:space="preserve"> полученных результатов. Основная часть может включать в себя: разделы и подразделы (имеют заголовки); пункты и подпункты (без заголовков), изображения, таблицы, графики; </w:t>
      </w:r>
    </w:p>
    <w:p w14:paraId="3997039E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6.1.5 </w:t>
      </w:r>
      <w:r>
        <w:rPr>
          <w:rFonts w:ascii="Times New Roman" w:hAnsi="Times New Roman"/>
          <w:b/>
          <w:bCs/>
          <w:sz w:val="28"/>
          <w:szCs w:val="28"/>
        </w:rPr>
        <w:t>заключение,</w:t>
      </w:r>
      <w:r>
        <w:rPr>
          <w:rFonts w:ascii="Times New Roman" w:hAnsi="Times New Roman"/>
          <w:sz w:val="28"/>
          <w:szCs w:val="28"/>
        </w:rPr>
        <w:t xml:space="preserve"> в котором автор делает краткий обзор по итогам выполненной работы с выводами о том, достигнута ли цель исследования, возможно ли практическое применение и какие перспективы имеются у данного исследования; </w:t>
      </w:r>
    </w:p>
    <w:p w14:paraId="7172A3DB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6.1.6 </w:t>
      </w:r>
      <w:r>
        <w:rPr>
          <w:rFonts w:ascii="Times New Roman" w:hAnsi="Times New Roman"/>
          <w:b/>
          <w:sz w:val="28"/>
          <w:szCs w:val="28"/>
        </w:rPr>
        <w:t>список использованных источников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5604F222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6.1.7 </w:t>
      </w:r>
      <w:r>
        <w:rPr>
          <w:rFonts w:ascii="Times New Roman" w:hAnsi="Times New Roman"/>
          <w:b/>
          <w:bCs/>
          <w:sz w:val="28"/>
          <w:szCs w:val="28"/>
        </w:rPr>
        <w:t>приложения</w:t>
      </w:r>
      <w:r>
        <w:rPr>
          <w:rFonts w:ascii="Times New Roman" w:hAnsi="Times New Roman"/>
          <w:sz w:val="28"/>
          <w:szCs w:val="28"/>
        </w:rPr>
        <w:t xml:space="preserve">, в состав которых выносятся материалы, дополняющие текст, но которые нецелесообразно размещать в основной части (математические расчёты, вспомогательные таблицы, иллюстрации, описание инструкций и алгоритмов программ и др.). </w:t>
      </w:r>
      <w:r>
        <w:rPr>
          <w:rFonts w:ascii="Times New Roman" w:hAnsi="Times New Roman"/>
          <w:sz w:val="28"/>
        </w:rPr>
        <w:t>Приложения оформляются в произвольной, удобной для восприятия форме.</w:t>
      </w:r>
    </w:p>
    <w:p w14:paraId="16C9D9A5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6.2. НИР оформляется с соблюдением следующих требований: </w:t>
      </w:r>
    </w:p>
    <w:p w14:paraId="58AF59DE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6.2.1. размер листа бумаги - А4; </w:t>
      </w:r>
    </w:p>
    <w:p w14:paraId="5A178C10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6.2.2. шрифт Times New </w:t>
      </w:r>
      <w:proofErr w:type="spellStart"/>
      <w:r>
        <w:rPr>
          <w:rFonts w:ascii="Times New Roman" w:hAnsi="Times New Roman"/>
          <w:sz w:val="28"/>
        </w:rPr>
        <w:t>Roman</w:t>
      </w:r>
      <w:proofErr w:type="spellEnd"/>
      <w:r>
        <w:rPr>
          <w:rFonts w:ascii="Times New Roman" w:hAnsi="Times New Roman"/>
          <w:sz w:val="28"/>
        </w:rPr>
        <w:t xml:space="preserve">, размер кегля – 14 (в больших таблицах допускается уменьшение размера кегля до 10), цвет шрифта - черный; </w:t>
      </w:r>
    </w:p>
    <w:p w14:paraId="546529AA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6.2.3. текст должен быть выровнен по ширине страницы; </w:t>
      </w:r>
    </w:p>
    <w:p w14:paraId="47FC2F28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6.2.4. поля страницы: верхнее – 1,5 см, нижнее – 2 см, левое – 2,5 см, правое – 1,5 см; </w:t>
      </w:r>
    </w:p>
    <w:p w14:paraId="30A9E78D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6.2.5. междустрочный интервал – полуторный; </w:t>
      </w:r>
    </w:p>
    <w:p w14:paraId="0124D3C9" w14:textId="77777777" w:rsidR="00326729" w:rsidRDefault="00810A3F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6.2.6. страницы нумеруются по порядку арабскими цифрами. Номера проставляются вверху, посередине страницы; </w:t>
      </w:r>
    </w:p>
    <w:p w14:paraId="7CDD6509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6.2.7. </w:t>
      </w:r>
      <w:r>
        <w:rPr>
          <w:rFonts w:ascii="Times New Roman" w:hAnsi="Times New Roman"/>
          <w:b/>
          <w:bCs/>
          <w:sz w:val="28"/>
        </w:rPr>
        <w:t>объем научно-исследовательской работы не должен превышать 35 страниц формата А4 без учета приложения</w:t>
      </w:r>
      <w:r>
        <w:rPr>
          <w:rFonts w:ascii="Times New Roman" w:hAnsi="Times New Roman"/>
          <w:sz w:val="28"/>
        </w:rPr>
        <w:t xml:space="preserve">; </w:t>
      </w:r>
    </w:p>
    <w:p w14:paraId="547A121D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6.2.8. Работа должна быть представлена в формате </w:t>
      </w:r>
      <w:proofErr w:type="spellStart"/>
      <w:r>
        <w:rPr>
          <w:rFonts w:ascii="Times New Roman" w:hAnsi="Times New Roman"/>
          <w:sz w:val="28"/>
        </w:rPr>
        <w:t>pdf</w:t>
      </w:r>
      <w:proofErr w:type="spellEnd"/>
      <w:r>
        <w:rPr>
          <w:rFonts w:ascii="Times New Roman" w:hAnsi="Times New Roman"/>
          <w:sz w:val="28"/>
        </w:rPr>
        <w:t>.</w:t>
      </w:r>
    </w:p>
    <w:p w14:paraId="6A15D40D" w14:textId="77777777" w:rsidR="00326729" w:rsidRDefault="00326729">
      <w:pPr>
        <w:tabs>
          <w:tab w:val="left" w:pos="567"/>
        </w:tabs>
        <w:spacing w:after="0" w:line="240" w:lineRule="auto"/>
        <w:jc w:val="both"/>
      </w:pPr>
    </w:p>
    <w:p w14:paraId="6274D7AE" w14:textId="77777777" w:rsidR="00326729" w:rsidRDefault="00810A3F">
      <w:pPr>
        <w:tabs>
          <w:tab w:val="left" w:pos="567"/>
        </w:tabs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 xml:space="preserve">7. Порядок экспертизы заявок, поданных на конкурс </w:t>
      </w:r>
    </w:p>
    <w:p w14:paraId="378309B3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7.1. </w:t>
      </w:r>
      <w:r>
        <w:rPr>
          <w:rFonts w:ascii="Times New Roman" w:hAnsi="Times New Roman"/>
          <w:sz w:val="28"/>
          <w:szCs w:val="28"/>
        </w:rPr>
        <w:t>Для оценки конкурсных работ, определения победителей и призеров формируется экспертное жюри из числа ученых университета</w:t>
      </w:r>
      <w:r w:rsidR="00173DE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представителей Студ</w:t>
      </w:r>
      <w:r w:rsidR="00173DE1">
        <w:rPr>
          <w:rFonts w:ascii="Times New Roman" w:hAnsi="Times New Roman"/>
          <w:sz w:val="28"/>
          <w:szCs w:val="28"/>
        </w:rPr>
        <w:t>енческого научного общества БГУ, иных лиц.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917E98D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7.2. Экспертиза работ, поданных на Конкурс, проводится в два этапа: </w:t>
      </w:r>
    </w:p>
    <w:p w14:paraId="656791AC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7.2.1. Предварительная экспертиза – проверка заявок от участников на предмет комплектности и соответствия требованиям настоящего Положения. </w:t>
      </w:r>
    </w:p>
    <w:p w14:paraId="514C7050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>7.2.2. В случае установления несоответствия конкурсной заявки требованиям Положения участник отстраняется от участия в Конкурсе.</w:t>
      </w:r>
    </w:p>
    <w:p w14:paraId="7C7D9E6D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7.2.3. Заявки, прошедшие предварительную экспертизу, направляются на научную экспертизу. </w:t>
      </w:r>
    </w:p>
    <w:p w14:paraId="7A33B4FA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7.2.4. Научная экспертиза – предназначена для оценки научно-исследовательских работ. </w:t>
      </w:r>
    </w:p>
    <w:p w14:paraId="2CB2E4EA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7.2.5. Для проведения научной экспертизы определены следующие критерии: </w:t>
      </w:r>
    </w:p>
    <w:p w14:paraId="6604B5DA" w14:textId="77777777" w:rsidR="00326729" w:rsidRDefault="00810A3F">
      <w:pPr>
        <w:tabs>
          <w:tab w:val="left" w:pos="567"/>
        </w:tabs>
        <w:spacing w:after="0" w:line="240" w:lineRule="auto"/>
        <w:ind w:left="425"/>
        <w:jc w:val="both"/>
      </w:pPr>
      <w:r>
        <w:rPr>
          <w:rFonts w:ascii="Times New Roman" w:hAnsi="Times New Roman"/>
          <w:sz w:val="28"/>
        </w:rPr>
        <w:t xml:space="preserve"> - актуальность научного исследования; </w:t>
      </w:r>
    </w:p>
    <w:p w14:paraId="5DC16C05" w14:textId="77777777" w:rsidR="00326729" w:rsidRDefault="00810A3F">
      <w:pPr>
        <w:tabs>
          <w:tab w:val="left" w:pos="567"/>
        </w:tabs>
        <w:spacing w:after="0" w:line="240" w:lineRule="auto"/>
        <w:ind w:left="425"/>
        <w:jc w:val="both"/>
      </w:pPr>
      <w:r>
        <w:rPr>
          <w:rFonts w:ascii="Times New Roman" w:hAnsi="Times New Roman"/>
          <w:sz w:val="28"/>
        </w:rPr>
        <w:t xml:space="preserve">- четкость в характеристике объекта, предмета и методов исследования, наличие обоснования поставленных целей и задач; </w:t>
      </w:r>
    </w:p>
    <w:p w14:paraId="6059F75F" w14:textId="77777777" w:rsidR="00326729" w:rsidRDefault="00810A3F">
      <w:pPr>
        <w:tabs>
          <w:tab w:val="left" w:pos="567"/>
        </w:tabs>
        <w:spacing w:after="0" w:line="240" w:lineRule="auto"/>
        <w:ind w:left="425"/>
        <w:jc w:val="both"/>
      </w:pPr>
      <w:r>
        <w:rPr>
          <w:rFonts w:ascii="Times New Roman" w:hAnsi="Times New Roman"/>
          <w:sz w:val="28"/>
        </w:rPr>
        <w:t xml:space="preserve">- научная новизна НИР; </w:t>
      </w:r>
    </w:p>
    <w:p w14:paraId="7673E581" w14:textId="77777777" w:rsidR="00326729" w:rsidRDefault="00810A3F">
      <w:pPr>
        <w:tabs>
          <w:tab w:val="left" w:pos="567"/>
        </w:tabs>
        <w:spacing w:after="0" w:line="240" w:lineRule="auto"/>
        <w:ind w:left="425"/>
        <w:jc w:val="both"/>
      </w:pPr>
      <w:r>
        <w:rPr>
          <w:rFonts w:ascii="Times New Roman" w:hAnsi="Times New Roman"/>
          <w:sz w:val="28"/>
        </w:rPr>
        <w:t xml:space="preserve">- последовательность и ясность изложения материала, стиль и грамматический уровень работы; </w:t>
      </w:r>
    </w:p>
    <w:p w14:paraId="57387894" w14:textId="77777777" w:rsidR="00326729" w:rsidRDefault="00810A3F">
      <w:pPr>
        <w:tabs>
          <w:tab w:val="left" w:pos="567"/>
        </w:tabs>
        <w:spacing w:after="0" w:line="240" w:lineRule="auto"/>
        <w:ind w:left="425"/>
        <w:jc w:val="both"/>
      </w:pPr>
      <w:r>
        <w:rPr>
          <w:rFonts w:ascii="Times New Roman" w:hAnsi="Times New Roman"/>
          <w:sz w:val="28"/>
        </w:rPr>
        <w:t>- творческий характер работы, самостоятельность подхода к исследованию.</w:t>
      </w:r>
    </w:p>
    <w:p w14:paraId="2C76A334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>7.2.6. Результаты научной экспертизы оформляются отдельно по каждой номинации в виде протокола экспертной комиссии.</w:t>
      </w:r>
    </w:p>
    <w:p w14:paraId="5E5FC8C5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7.2.7. Решение экспертов Конкурса не может быть оспорено участниками Конкурса. </w:t>
      </w:r>
    </w:p>
    <w:p w14:paraId="1BA62754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>7.2.8. По результатам научной экспертизы на основании полученной суммы баллов составляется рейтинг НИР и определяются победители Конкурса по каждой номинации.</w:t>
      </w:r>
    </w:p>
    <w:p w14:paraId="503F7B5C" w14:textId="77777777" w:rsidR="00326729" w:rsidRDefault="00326729">
      <w:pPr>
        <w:tabs>
          <w:tab w:val="left" w:pos="567"/>
        </w:tabs>
        <w:spacing w:after="0" w:line="240" w:lineRule="auto"/>
        <w:jc w:val="both"/>
      </w:pPr>
    </w:p>
    <w:p w14:paraId="2E6C5AF4" w14:textId="77777777" w:rsidR="00326729" w:rsidRDefault="00810A3F">
      <w:pPr>
        <w:tabs>
          <w:tab w:val="left" w:pos="567"/>
        </w:tabs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 xml:space="preserve">8. Авторские права </w:t>
      </w:r>
    </w:p>
    <w:p w14:paraId="0DEA1703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8.1. Участник конкурса декларирует в заявке на участие в конкурсе, что: </w:t>
      </w:r>
    </w:p>
    <w:p w14:paraId="688195CB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8.1.1. представленная на конкурс НИР создана его творческим трудом; </w:t>
      </w:r>
    </w:p>
    <w:p w14:paraId="4E5C866E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8.1.2. при создании работы не были нарушены авторские и иные права третьих лиц. </w:t>
      </w:r>
    </w:p>
    <w:p w14:paraId="4E9E0333" w14:textId="77777777" w:rsidR="00326729" w:rsidRDefault="00326729">
      <w:pPr>
        <w:tabs>
          <w:tab w:val="left" w:pos="567"/>
        </w:tabs>
        <w:spacing w:after="0" w:line="240" w:lineRule="auto"/>
        <w:jc w:val="center"/>
      </w:pPr>
    </w:p>
    <w:p w14:paraId="1D7392B5" w14:textId="0C4F3E81" w:rsidR="00326729" w:rsidRDefault="00810A3F" w:rsidP="00F209DD">
      <w:pPr>
        <w:tabs>
          <w:tab w:val="left" w:pos="567"/>
        </w:tabs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9. Заключительные положения</w:t>
      </w:r>
    </w:p>
    <w:p w14:paraId="75CFF4FB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9.1. Обработка персональных данных участников, их законных представителей, включающая сбор персональных данных, их систематизацию, накопление, хранение, уточнение (обновление, изменение), использование, блокирование и другое, производится в соответствии с требованиями Федерального закона «О персональных данных» от 27 июля 2006 г. № 152-ФЗ. </w:t>
      </w:r>
    </w:p>
    <w:p w14:paraId="45F6291C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9.2. Подачей своей заявки на Конкурс участник подтверждает, что ознакомился и полностью согласен с настоящим Положением, политикой обработки персональных данных при проведении Конкурса и использованием фото-, видео- и аудиоматериалов с их участием. </w:t>
      </w:r>
    </w:p>
    <w:p w14:paraId="0F93EE9E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9.3. Обязательным условием участия в Конкурсе является принятие участниками следующих обязательств: </w:t>
      </w:r>
    </w:p>
    <w:p w14:paraId="3935D5E7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9.3.1. Согласие на проведение экспертизы представленной на Конкурс заявки и НИР. </w:t>
      </w:r>
    </w:p>
    <w:p w14:paraId="615BC2BA" w14:textId="77777777" w:rsidR="00326729" w:rsidRDefault="00810A3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9.3.2. Согласие с предоставлением конкурсных материалов органам власти Российской Федерации (при поступлении соответствующего запроса).</w:t>
      </w:r>
    </w:p>
    <w:p w14:paraId="184A422C" w14:textId="77777777" w:rsidR="00D23E4F" w:rsidRDefault="00D23E4F">
      <w:pPr>
        <w:tabs>
          <w:tab w:val="left" w:pos="567"/>
        </w:tabs>
        <w:spacing w:after="0" w:line="240" w:lineRule="auto"/>
        <w:jc w:val="both"/>
      </w:pPr>
    </w:p>
    <w:p w14:paraId="73D95B56" w14:textId="77777777" w:rsidR="00326729" w:rsidRDefault="00326729">
      <w:pPr>
        <w:tabs>
          <w:tab w:val="left" w:pos="567"/>
        </w:tabs>
        <w:spacing w:after="0" w:line="240" w:lineRule="auto"/>
        <w:jc w:val="both"/>
      </w:pPr>
    </w:p>
    <w:p w14:paraId="7491EBC6" w14:textId="77777777" w:rsidR="00326729" w:rsidRDefault="00810A3F">
      <w:pPr>
        <w:tabs>
          <w:tab w:val="left" w:pos="567"/>
        </w:tabs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10. Итоги Конкурса</w:t>
      </w:r>
    </w:p>
    <w:p w14:paraId="1D0EFCC0" w14:textId="4518AF12" w:rsidR="00326729" w:rsidRDefault="00810A3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 Результаты Конкурса будут объявлены </w:t>
      </w:r>
      <w:r>
        <w:rPr>
          <w:rFonts w:ascii="Times New Roman" w:hAnsi="Times New Roman"/>
          <w:b/>
          <w:bCs/>
          <w:sz w:val="28"/>
          <w:szCs w:val="28"/>
        </w:rPr>
        <w:t xml:space="preserve">не позднее </w:t>
      </w:r>
      <w:r w:rsidR="00BA5D75">
        <w:rPr>
          <w:rFonts w:ascii="Times New Roman" w:hAnsi="Times New Roman"/>
          <w:b/>
          <w:bCs/>
          <w:sz w:val="28"/>
          <w:szCs w:val="28"/>
        </w:rPr>
        <w:t>15 декабря 2025</w:t>
      </w:r>
      <w:r>
        <w:rPr>
          <w:rFonts w:ascii="Times New Roman" w:hAnsi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и опубликованы на сайте ФГБОУ ВО «Брянский </w:t>
      </w:r>
      <w:r w:rsidRPr="00894585">
        <w:rPr>
          <w:rFonts w:ascii="Times New Roman" w:hAnsi="Times New Roman"/>
          <w:sz w:val="28"/>
          <w:szCs w:val="28"/>
        </w:rPr>
        <w:t xml:space="preserve">государственный университет имени академика И.Г. Петровского» </w:t>
      </w:r>
      <w:hyperlink r:id="rId7" w:tooltip="https://brgu.ru/science/" w:history="1">
        <w:r w:rsidRPr="00894585">
          <w:rPr>
            <w:rStyle w:val="af0"/>
            <w:rFonts w:ascii="Times New Roman" w:hAnsi="Times New Roman"/>
            <w:sz w:val="28"/>
            <w:szCs w:val="28"/>
          </w:rPr>
          <w:t>https://brgu.ru/science/</w:t>
        </w:r>
      </w:hyperlink>
      <w:r w:rsidRPr="00894585">
        <w:rPr>
          <w:rFonts w:ascii="Times New Roman" w:hAnsi="Times New Roman"/>
          <w:sz w:val="28"/>
          <w:szCs w:val="28"/>
        </w:rPr>
        <w:t xml:space="preserve"> и социальной сети ВКонтакте в группе Студенческого научного общества БГУ </w:t>
      </w:r>
      <w:hyperlink r:id="rId8" w:tooltip="https://vk.com/snobrgu" w:history="1">
        <w:r w:rsidRPr="00894585">
          <w:rPr>
            <w:rFonts w:ascii="Times New Roman" w:hAnsi="Times New Roman"/>
            <w:color w:val="0000FF"/>
            <w:sz w:val="28"/>
            <w:szCs w:val="28"/>
            <w:u w:val="single"/>
          </w:rPr>
          <w:t>https://vk.com/snobrgu</w:t>
        </w:r>
      </w:hyperlink>
      <w:r w:rsidRPr="00894585">
        <w:rPr>
          <w:rFonts w:ascii="Times New Roman" w:hAnsi="Times New Roman"/>
          <w:sz w:val="28"/>
          <w:szCs w:val="28"/>
        </w:rPr>
        <w:t xml:space="preserve"> и группе проекта «</w:t>
      </w:r>
      <w:r w:rsidR="00F209DD">
        <w:rPr>
          <w:rFonts w:ascii="Times New Roman" w:hAnsi="Times New Roman"/>
          <w:sz w:val="28"/>
          <w:szCs w:val="28"/>
        </w:rPr>
        <w:t>Студенческая Наука Отечеству</w:t>
      </w:r>
      <w:r w:rsidRPr="00894585">
        <w:rPr>
          <w:rFonts w:ascii="Times New Roman" w:hAnsi="Times New Roman"/>
          <w:sz w:val="28"/>
          <w:szCs w:val="28"/>
        </w:rPr>
        <w:t xml:space="preserve">» </w:t>
      </w:r>
      <w:hyperlink r:id="rId9" w:history="1">
        <w:r w:rsidR="00F209DD" w:rsidRPr="009F4130">
          <w:rPr>
            <w:rStyle w:val="af0"/>
            <w:rFonts w:ascii="Times New Roman" w:hAnsi="Times New Roman"/>
            <w:sz w:val="28"/>
            <w:szCs w:val="28"/>
          </w:rPr>
          <w:t>https://vk.com/club231345669</w:t>
        </w:r>
      </w:hyperlink>
    </w:p>
    <w:p w14:paraId="630301ED" w14:textId="2F4A4166" w:rsidR="00326729" w:rsidRDefault="00810A3F">
      <w:pPr>
        <w:tabs>
          <w:tab w:val="left" w:pos="567"/>
        </w:tabs>
        <w:spacing w:after="0" w:line="240" w:lineRule="auto"/>
        <w:jc w:val="both"/>
      </w:pPr>
      <w:r w:rsidRPr="00894585">
        <w:rPr>
          <w:rFonts w:ascii="Times New Roman" w:hAnsi="Times New Roman"/>
          <w:sz w:val="28"/>
          <w:szCs w:val="28"/>
        </w:rPr>
        <w:t xml:space="preserve">10.2. Победители и призёры будут награждены дипломами. Торжественная церемония награждения состоится в рамках </w:t>
      </w:r>
      <w:r w:rsidR="0038133B" w:rsidRPr="00894585">
        <w:rPr>
          <w:rFonts w:ascii="Times New Roman" w:hAnsi="Times New Roman"/>
          <w:sz w:val="28"/>
          <w:szCs w:val="28"/>
          <w:lang w:val="en-US"/>
        </w:rPr>
        <w:t>I</w:t>
      </w:r>
      <w:r w:rsidR="00F209DD">
        <w:rPr>
          <w:rFonts w:ascii="Times New Roman" w:hAnsi="Times New Roman"/>
          <w:sz w:val="28"/>
          <w:szCs w:val="28"/>
          <w:lang w:val="en-US"/>
        </w:rPr>
        <w:t>V</w:t>
      </w:r>
      <w:r w:rsidR="00F209DD" w:rsidRPr="00F209DD">
        <w:rPr>
          <w:rFonts w:ascii="Times New Roman" w:hAnsi="Times New Roman"/>
          <w:sz w:val="28"/>
          <w:szCs w:val="28"/>
        </w:rPr>
        <w:t xml:space="preserve"> </w:t>
      </w:r>
      <w:r w:rsidRPr="00894585">
        <w:rPr>
          <w:rFonts w:ascii="Times New Roman" w:hAnsi="Times New Roman"/>
          <w:sz w:val="28"/>
          <w:szCs w:val="28"/>
        </w:rPr>
        <w:t>Национального молодежного форума с международным участием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век: время быть ученым».</w:t>
      </w:r>
    </w:p>
    <w:p w14:paraId="056DD970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10.3. Иногородним участникам дипломы победителей и призёров будут направлены на адрес электронной почты участника.</w:t>
      </w:r>
    </w:p>
    <w:p w14:paraId="623B4639" w14:textId="77777777" w:rsidR="00326729" w:rsidRDefault="00810A3F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10.4. Все конкурсанты получат сертификаты участника в электронном виде.</w:t>
      </w:r>
    </w:p>
    <w:p w14:paraId="1701DCD0" w14:textId="77777777" w:rsidR="00326729" w:rsidRDefault="00326729">
      <w:pPr>
        <w:tabs>
          <w:tab w:val="left" w:pos="567"/>
        </w:tabs>
        <w:spacing w:after="0" w:line="240" w:lineRule="auto"/>
        <w:jc w:val="both"/>
      </w:pPr>
    </w:p>
    <w:p w14:paraId="3D80E4D0" w14:textId="77777777" w:rsidR="00326729" w:rsidRDefault="00326729">
      <w:pPr>
        <w:tabs>
          <w:tab w:val="left" w:pos="567"/>
        </w:tabs>
        <w:spacing w:after="0" w:line="240" w:lineRule="auto"/>
        <w:jc w:val="both"/>
      </w:pPr>
    </w:p>
    <w:p w14:paraId="14D6E3D2" w14:textId="77777777" w:rsidR="00326729" w:rsidRDefault="00326729">
      <w:pPr>
        <w:tabs>
          <w:tab w:val="left" w:pos="567"/>
        </w:tabs>
        <w:spacing w:after="0" w:line="240" w:lineRule="auto"/>
        <w:jc w:val="both"/>
      </w:pPr>
    </w:p>
    <w:p w14:paraId="36E92D14" w14:textId="77777777" w:rsidR="00980AB6" w:rsidRDefault="00980AB6" w:rsidP="00980AB6">
      <w:pPr>
        <w:rPr>
          <w:rFonts w:ascii="Times New Roman" w:hAnsi="Times New Roman"/>
          <w:sz w:val="27"/>
          <w:highlight w:val="white"/>
        </w:rPr>
      </w:pPr>
    </w:p>
    <w:p w14:paraId="2A73315B" w14:textId="77777777" w:rsidR="00980AB6" w:rsidRDefault="00980AB6">
      <w:pPr>
        <w:spacing w:after="0" w:line="240" w:lineRule="auto"/>
        <w:rPr>
          <w:rFonts w:ascii="Times New Roman" w:hAnsi="Times New Roman"/>
          <w:sz w:val="27"/>
          <w:highlight w:val="white"/>
        </w:rPr>
      </w:pPr>
      <w:r>
        <w:rPr>
          <w:rFonts w:ascii="Times New Roman" w:hAnsi="Times New Roman"/>
          <w:sz w:val="27"/>
          <w:highlight w:val="white"/>
        </w:rPr>
        <w:br w:type="page"/>
      </w:r>
    </w:p>
    <w:p w14:paraId="203948C7" w14:textId="77777777" w:rsidR="00980AB6" w:rsidRPr="00980AB6" w:rsidRDefault="00980AB6" w:rsidP="00980AB6">
      <w:pPr>
        <w:spacing w:after="0" w:line="240" w:lineRule="auto"/>
        <w:jc w:val="right"/>
        <w:rPr>
          <w:rFonts w:ascii="Times New Roman" w:eastAsia="Cambria" w:hAnsi="Times New Roman"/>
          <w:sz w:val="26"/>
          <w:szCs w:val="26"/>
        </w:rPr>
      </w:pPr>
      <w:r w:rsidRPr="00980AB6">
        <w:rPr>
          <w:rFonts w:ascii="Times New Roman" w:hAnsi="Times New Roman"/>
          <w:sz w:val="26"/>
          <w:szCs w:val="26"/>
        </w:rPr>
        <w:t>Приложение 1</w:t>
      </w:r>
    </w:p>
    <w:p w14:paraId="211C170C" w14:textId="77777777" w:rsidR="00F209DD" w:rsidRPr="00F209DD" w:rsidRDefault="00980AB6" w:rsidP="00F209D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980AB6">
        <w:rPr>
          <w:rFonts w:ascii="Times New Roman" w:hAnsi="Times New Roman"/>
          <w:sz w:val="26"/>
          <w:szCs w:val="26"/>
        </w:rPr>
        <w:t xml:space="preserve">к Положению </w:t>
      </w:r>
      <w:r w:rsidRPr="00980AB6">
        <w:rPr>
          <w:rFonts w:ascii="Times New Roman" w:hAnsi="Times New Roman"/>
          <w:color w:val="000000"/>
          <w:sz w:val="26"/>
          <w:szCs w:val="26"/>
        </w:rPr>
        <w:t xml:space="preserve">об организации и проведении </w:t>
      </w:r>
      <w:r w:rsidR="00F209DD" w:rsidRPr="00F209DD">
        <w:rPr>
          <w:rFonts w:ascii="Times New Roman" w:hAnsi="Times New Roman"/>
          <w:color w:val="000000"/>
          <w:sz w:val="26"/>
          <w:szCs w:val="26"/>
        </w:rPr>
        <w:t xml:space="preserve">Всероссийского конкурса </w:t>
      </w:r>
    </w:p>
    <w:p w14:paraId="4DACDBA9" w14:textId="77777777" w:rsidR="00F209DD" w:rsidRPr="00F209DD" w:rsidRDefault="00F209DD" w:rsidP="00F209D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F209DD">
        <w:rPr>
          <w:rFonts w:ascii="Times New Roman" w:hAnsi="Times New Roman"/>
          <w:color w:val="000000"/>
          <w:sz w:val="26"/>
          <w:szCs w:val="26"/>
        </w:rPr>
        <w:t>научно-исследовательских работ студентов</w:t>
      </w:r>
    </w:p>
    <w:p w14:paraId="58288EEF" w14:textId="7B73B3FD" w:rsidR="00980AB6" w:rsidRPr="00980AB6" w:rsidRDefault="00F209DD" w:rsidP="00F209DD">
      <w:pPr>
        <w:spacing w:after="0" w:line="240" w:lineRule="auto"/>
        <w:jc w:val="right"/>
        <w:rPr>
          <w:rFonts w:ascii="Times New Roman" w:hAnsi="Times New Roman"/>
          <w:color w:val="000000"/>
          <w:sz w:val="27"/>
          <w:szCs w:val="27"/>
        </w:rPr>
      </w:pPr>
      <w:r w:rsidRPr="00F209DD">
        <w:rPr>
          <w:rFonts w:ascii="Times New Roman" w:hAnsi="Times New Roman"/>
          <w:color w:val="000000"/>
          <w:sz w:val="26"/>
          <w:szCs w:val="26"/>
        </w:rPr>
        <w:t>«Создаем будущее России»</w:t>
      </w:r>
    </w:p>
    <w:p w14:paraId="27005B57" w14:textId="77777777" w:rsidR="00980AB6" w:rsidRPr="00980AB6" w:rsidRDefault="00980AB6" w:rsidP="00980AB6">
      <w:pPr>
        <w:spacing w:after="0" w:line="240" w:lineRule="auto"/>
        <w:jc w:val="center"/>
        <w:rPr>
          <w:rFonts w:ascii="Times New Roman" w:eastAsia="Symbol" w:hAnsi="Times New Roman" w:cs="Tahoma"/>
          <w:color w:val="000000"/>
          <w:sz w:val="24"/>
          <w:szCs w:val="24"/>
        </w:rPr>
      </w:pPr>
    </w:p>
    <w:p w14:paraId="53BCDD64" w14:textId="77777777" w:rsidR="00980AB6" w:rsidRPr="00980AB6" w:rsidRDefault="00980AB6" w:rsidP="00980AB6">
      <w:pPr>
        <w:spacing w:after="0" w:line="240" w:lineRule="auto"/>
        <w:jc w:val="center"/>
        <w:rPr>
          <w:rFonts w:ascii="Times New Roman" w:eastAsia="Symbol" w:hAnsi="Times New Roman" w:cs="Tahoma"/>
          <w:color w:val="000000"/>
          <w:sz w:val="24"/>
          <w:szCs w:val="24"/>
        </w:rPr>
      </w:pPr>
      <w:r w:rsidRPr="00980AB6">
        <w:rPr>
          <w:rFonts w:ascii="Times New Roman" w:eastAsia="Symbol" w:hAnsi="Times New Roman" w:cs="Tahoma"/>
          <w:color w:val="000000"/>
          <w:sz w:val="27"/>
          <w:szCs w:val="27"/>
        </w:rPr>
        <w:t>З А Я В К А</w:t>
      </w:r>
    </w:p>
    <w:p w14:paraId="46660183" w14:textId="5518CE97" w:rsidR="00F209DD" w:rsidRPr="00F209DD" w:rsidRDefault="00980AB6" w:rsidP="00F209D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80AB6">
        <w:rPr>
          <w:rFonts w:ascii="Times New Roman" w:hAnsi="Times New Roman"/>
          <w:color w:val="000000"/>
          <w:sz w:val="27"/>
          <w:szCs w:val="27"/>
        </w:rPr>
        <w:t xml:space="preserve">на участие во </w:t>
      </w:r>
      <w:r w:rsidR="00F209DD" w:rsidRPr="00F209DD">
        <w:rPr>
          <w:rFonts w:ascii="Times New Roman" w:hAnsi="Times New Roman"/>
          <w:color w:val="000000"/>
          <w:sz w:val="28"/>
          <w:szCs w:val="28"/>
        </w:rPr>
        <w:t>Всероссийско</w:t>
      </w:r>
      <w:r w:rsidR="00F209DD">
        <w:rPr>
          <w:rFonts w:ascii="Times New Roman" w:hAnsi="Times New Roman"/>
          <w:color w:val="000000"/>
          <w:sz w:val="28"/>
          <w:szCs w:val="28"/>
        </w:rPr>
        <w:t>м</w:t>
      </w:r>
      <w:r w:rsidR="00F209DD" w:rsidRPr="00F209DD">
        <w:rPr>
          <w:rFonts w:ascii="Times New Roman" w:hAnsi="Times New Roman"/>
          <w:color w:val="000000"/>
          <w:sz w:val="28"/>
          <w:szCs w:val="28"/>
        </w:rPr>
        <w:t xml:space="preserve"> конкурс</w:t>
      </w:r>
      <w:r w:rsidR="00F209DD">
        <w:rPr>
          <w:rFonts w:ascii="Times New Roman" w:hAnsi="Times New Roman"/>
          <w:color w:val="000000"/>
          <w:sz w:val="28"/>
          <w:szCs w:val="28"/>
        </w:rPr>
        <w:t>е</w:t>
      </w:r>
    </w:p>
    <w:p w14:paraId="5254E8D6" w14:textId="77777777" w:rsidR="00F209DD" w:rsidRPr="00F209DD" w:rsidRDefault="00F209DD" w:rsidP="00F209D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209DD">
        <w:rPr>
          <w:rFonts w:ascii="Times New Roman" w:hAnsi="Times New Roman"/>
          <w:color w:val="000000"/>
          <w:sz w:val="28"/>
          <w:szCs w:val="28"/>
        </w:rPr>
        <w:t>научно-исследовательских работ студентов</w:t>
      </w:r>
    </w:p>
    <w:p w14:paraId="73D5B514" w14:textId="1E754950" w:rsidR="00980AB6" w:rsidRPr="00980AB6" w:rsidRDefault="00F209DD" w:rsidP="00F209DD">
      <w:pPr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</w:rPr>
      </w:pPr>
      <w:r w:rsidRPr="00F209DD">
        <w:rPr>
          <w:rFonts w:ascii="Times New Roman" w:hAnsi="Times New Roman"/>
          <w:color w:val="000000"/>
          <w:sz w:val="28"/>
          <w:szCs w:val="28"/>
        </w:rPr>
        <w:t>«Создаем будущее России»</w:t>
      </w:r>
    </w:p>
    <w:p w14:paraId="6890AFD5" w14:textId="77777777" w:rsidR="00980AB6" w:rsidRPr="00980AB6" w:rsidRDefault="00980AB6" w:rsidP="00980AB6">
      <w:pPr>
        <w:spacing w:after="0" w:line="240" w:lineRule="auto"/>
        <w:jc w:val="center"/>
        <w:rPr>
          <w:rFonts w:ascii="Times New Roman" w:hAnsi="Times New Roman"/>
          <w:spacing w:val="-1"/>
          <w:sz w:val="10"/>
          <w:szCs w:val="24"/>
        </w:rPr>
      </w:pPr>
    </w:p>
    <w:tbl>
      <w:tblPr>
        <w:tblW w:w="10171" w:type="dxa"/>
        <w:tblLayout w:type="fixed"/>
        <w:tblLook w:val="04A0" w:firstRow="1" w:lastRow="0" w:firstColumn="1" w:lastColumn="0" w:noHBand="0" w:noVBand="1"/>
      </w:tblPr>
      <w:tblGrid>
        <w:gridCol w:w="10171"/>
      </w:tblGrid>
      <w:tr w:rsidR="00980AB6" w:rsidRPr="00980AB6" w14:paraId="1E0F4F3D" w14:textId="77777777" w:rsidTr="002907A8">
        <w:trPr>
          <w:trHeight w:val="357"/>
        </w:trPr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</w:tcPr>
          <w:p w14:paraId="11B66A0E" w14:textId="77777777" w:rsidR="00980AB6" w:rsidRPr="00980AB6" w:rsidRDefault="00980AB6" w:rsidP="00980AB6">
            <w:pPr>
              <w:widowControl w:val="0"/>
              <w:spacing w:after="0" w:line="240" w:lineRule="auto"/>
              <w:rPr>
                <w:rFonts w:ascii="Times New Roman" w:eastAsia="Symbol" w:hAnsi="Times New Roman" w:cs="Tahoma"/>
                <w:color w:val="000000"/>
                <w:sz w:val="24"/>
                <w:szCs w:val="24"/>
              </w:rPr>
            </w:pPr>
            <w:r w:rsidRPr="00980AB6">
              <w:rPr>
                <w:rFonts w:ascii="Times New Roman" w:eastAsia="Symbol" w:hAnsi="Times New Roman" w:cs="Tahoma"/>
                <w:color w:val="000000"/>
                <w:sz w:val="27"/>
                <w:szCs w:val="27"/>
              </w:rPr>
              <w:t>Сведения об авторе (ах):</w:t>
            </w:r>
          </w:p>
        </w:tc>
      </w:tr>
      <w:tr w:rsidR="00980AB6" w:rsidRPr="00980AB6" w14:paraId="0AC344F5" w14:textId="77777777" w:rsidTr="002907A8">
        <w:trPr>
          <w:trHeight w:val="834"/>
        </w:trPr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9AD2" w14:textId="77777777" w:rsidR="00980AB6" w:rsidRPr="00980AB6" w:rsidRDefault="00980AB6" w:rsidP="00980AB6">
            <w:pPr>
              <w:widowControl w:val="0"/>
              <w:spacing w:after="0" w:line="240" w:lineRule="auto"/>
              <w:rPr>
                <w:rFonts w:ascii="Times New Roman" w:eastAsia="Symbol" w:hAnsi="Times New Roman" w:cs="Tahoma"/>
                <w:color w:val="000000"/>
                <w:sz w:val="24"/>
                <w:szCs w:val="24"/>
              </w:rPr>
            </w:pPr>
            <w:r w:rsidRPr="00980AB6">
              <w:rPr>
                <w:rFonts w:ascii="Times New Roman" w:eastAsia="Symbol" w:hAnsi="Times New Roman" w:cs="Tahoma"/>
                <w:color w:val="000000"/>
                <w:sz w:val="27"/>
                <w:szCs w:val="27"/>
              </w:rPr>
              <w:t>1. Фамилия, имя, отчество (</w:t>
            </w:r>
            <w:r w:rsidRPr="00980AB6">
              <w:rPr>
                <w:rFonts w:ascii="Times New Roman" w:eastAsia="Symbol" w:hAnsi="Times New Roman" w:cs="Tahoma"/>
                <w:i/>
                <w:color w:val="000000"/>
                <w:sz w:val="27"/>
                <w:szCs w:val="27"/>
              </w:rPr>
              <w:t>полностью</w:t>
            </w:r>
            <w:r w:rsidRPr="00980AB6">
              <w:rPr>
                <w:rFonts w:ascii="Times New Roman" w:eastAsia="Symbol" w:hAnsi="Times New Roman" w:cs="Tahoma"/>
                <w:color w:val="000000"/>
                <w:sz w:val="27"/>
                <w:szCs w:val="27"/>
              </w:rPr>
              <w:t>)</w:t>
            </w:r>
          </w:p>
        </w:tc>
      </w:tr>
      <w:tr w:rsidR="00980AB6" w:rsidRPr="00980AB6" w14:paraId="2916F495" w14:textId="77777777" w:rsidTr="002907A8">
        <w:trPr>
          <w:trHeight w:val="840"/>
        </w:trPr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163E" w14:textId="77777777" w:rsidR="00980AB6" w:rsidRPr="00980AB6" w:rsidRDefault="00980AB6" w:rsidP="00980AB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AB6"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2. </w:t>
            </w:r>
            <w:r w:rsidRPr="00980AB6">
              <w:rPr>
                <w:rFonts w:ascii="Times New Roman" w:hAnsi="Times New Roman"/>
                <w:bCs/>
                <w:sz w:val="28"/>
                <w:szCs w:val="24"/>
              </w:rPr>
              <w:t>Место учебы (ВУЗ, курс, факультет, форма обучения)</w:t>
            </w:r>
          </w:p>
        </w:tc>
      </w:tr>
      <w:tr w:rsidR="00980AB6" w:rsidRPr="00980AB6" w14:paraId="6FB18415" w14:textId="77777777" w:rsidTr="002907A8">
        <w:trPr>
          <w:trHeight w:val="848"/>
        </w:trPr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CA79" w14:textId="77777777" w:rsidR="00980AB6" w:rsidRPr="00980AB6" w:rsidRDefault="00980AB6" w:rsidP="00980AB6">
            <w:pPr>
              <w:widowControl w:val="0"/>
              <w:spacing w:after="0" w:line="240" w:lineRule="auto"/>
              <w:rPr>
                <w:rFonts w:ascii="Times New Roman" w:eastAsia="Symbol" w:hAnsi="Times New Roman" w:cs="Tahoma"/>
                <w:color w:val="000000"/>
                <w:sz w:val="24"/>
                <w:szCs w:val="24"/>
              </w:rPr>
            </w:pPr>
            <w:r w:rsidRPr="00980AB6">
              <w:rPr>
                <w:rFonts w:ascii="Times New Roman" w:eastAsia="Symbol" w:hAnsi="Times New Roman" w:cs="Tahoma"/>
                <w:color w:val="000000"/>
                <w:sz w:val="27"/>
                <w:szCs w:val="27"/>
              </w:rPr>
              <w:t>3. Мобильный телефон и E-mail</w:t>
            </w:r>
          </w:p>
        </w:tc>
      </w:tr>
      <w:tr w:rsidR="00980AB6" w:rsidRPr="00980AB6" w14:paraId="101DEBFE" w14:textId="77777777" w:rsidTr="002907A8"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</w:tcPr>
          <w:p w14:paraId="08250AD9" w14:textId="77777777" w:rsidR="00980AB6" w:rsidRPr="00980AB6" w:rsidRDefault="00980AB6" w:rsidP="00980AB6">
            <w:pPr>
              <w:widowControl w:val="0"/>
              <w:spacing w:after="0" w:line="240" w:lineRule="auto"/>
              <w:rPr>
                <w:rFonts w:ascii="Times New Roman" w:eastAsia="Symbol" w:hAnsi="Times New Roman" w:cs="Tahoma"/>
                <w:color w:val="000000"/>
                <w:sz w:val="24"/>
                <w:szCs w:val="24"/>
              </w:rPr>
            </w:pPr>
            <w:r w:rsidRPr="00980AB6">
              <w:rPr>
                <w:rFonts w:ascii="Times New Roman" w:eastAsia="Symbol" w:hAnsi="Times New Roman" w:cs="Tahoma"/>
                <w:color w:val="000000"/>
                <w:sz w:val="27"/>
                <w:szCs w:val="27"/>
              </w:rPr>
              <w:t>Сведения о конкурсной работе:</w:t>
            </w:r>
          </w:p>
        </w:tc>
      </w:tr>
      <w:tr w:rsidR="00980AB6" w:rsidRPr="00980AB6" w14:paraId="1C4BE61A" w14:textId="77777777" w:rsidTr="002907A8">
        <w:trPr>
          <w:trHeight w:val="673"/>
        </w:trPr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3BD9" w14:textId="77777777" w:rsidR="00980AB6" w:rsidRPr="00980AB6" w:rsidRDefault="00980AB6" w:rsidP="00980AB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AB6">
              <w:rPr>
                <w:rFonts w:ascii="Times New Roman" w:hAnsi="Times New Roman"/>
                <w:color w:val="000000"/>
                <w:sz w:val="28"/>
                <w:szCs w:val="27"/>
              </w:rPr>
              <w:t>1. Номинация Конкурса:</w:t>
            </w:r>
          </w:p>
        </w:tc>
      </w:tr>
      <w:tr w:rsidR="00980AB6" w:rsidRPr="00980AB6" w14:paraId="412FDD47" w14:textId="77777777" w:rsidTr="002907A8">
        <w:trPr>
          <w:trHeight w:val="699"/>
        </w:trPr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26FF" w14:textId="77777777" w:rsidR="00980AB6" w:rsidRPr="00980AB6" w:rsidRDefault="00980AB6" w:rsidP="00980AB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AB6">
              <w:rPr>
                <w:rFonts w:ascii="Times New Roman" w:hAnsi="Times New Roman"/>
                <w:color w:val="000000"/>
                <w:sz w:val="28"/>
                <w:szCs w:val="27"/>
              </w:rPr>
              <w:t>2. Тема НИР</w:t>
            </w:r>
          </w:p>
        </w:tc>
      </w:tr>
      <w:tr w:rsidR="00980AB6" w:rsidRPr="00980AB6" w14:paraId="5649AE69" w14:textId="77777777" w:rsidTr="002907A8">
        <w:trPr>
          <w:trHeight w:val="423"/>
        </w:trPr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C20F" w14:textId="77777777" w:rsidR="00980AB6" w:rsidRPr="00980AB6" w:rsidRDefault="00980AB6" w:rsidP="00980AB6">
            <w:pPr>
              <w:widowControl w:val="0"/>
              <w:shd w:val="clear" w:color="DBE5F1" w:fill="DBE5F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AB6">
              <w:rPr>
                <w:rFonts w:ascii="Times New Roman" w:hAnsi="Times New Roman"/>
                <w:color w:val="000000"/>
                <w:sz w:val="28"/>
                <w:szCs w:val="27"/>
              </w:rPr>
              <w:t>Сведения о научном руководителе</w:t>
            </w:r>
          </w:p>
        </w:tc>
      </w:tr>
      <w:tr w:rsidR="00980AB6" w:rsidRPr="00980AB6" w14:paraId="2D1E9066" w14:textId="77777777" w:rsidTr="002907A8">
        <w:trPr>
          <w:trHeight w:val="852"/>
        </w:trPr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E0BD" w14:textId="77777777" w:rsidR="00980AB6" w:rsidRPr="00980AB6" w:rsidRDefault="00980AB6" w:rsidP="00980AB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AB6">
              <w:rPr>
                <w:rFonts w:ascii="Times New Roman" w:hAnsi="Times New Roman"/>
                <w:color w:val="000000"/>
                <w:sz w:val="28"/>
                <w:szCs w:val="27"/>
              </w:rPr>
              <w:t>1. Фамилия, имя, отчество (</w:t>
            </w:r>
            <w:r w:rsidRPr="00980AB6">
              <w:rPr>
                <w:rFonts w:ascii="Times New Roman" w:hAnsi="Times New Roman"/>
                <w:i/>
                <w:color w:val="000000"/>
                <w:sz w:val="28"/>
                <w:szCs w:val="27"/>
              </w:rPr>
              <w:t>полностью</w:t>
            </w:r>
            <w:r w:rsidRPr="00980AB6">
              <w:rPr>
                <w:rFonts w:ascii="Times New Roman" w:hAnsi="Times New Roman"/>
                <w:color w:val="000000"/>
                <w:sz w:val="28"/>
                <w:szCs w:val="27"/>
              </w:rPr>
              <w:t>)</w:t>
            </w:r>
          </w:p>
        </w:tc>
      </w:tr>
      <w:tr w:rsidR="00980AB6" w:rsidRPr="00980AB6" w14:paraId="0A58DFB1" w14:textId="77777777" w:rsidTr="002907A8">
        <w:trPr>
          <w:trHeight w:val="829"/>
        </w:trPr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5573" w14:textId="77777777" w:rsidR="00980AB6" w:rsidRPr="00980AB6" w:rsidRDefault="00980AB6" w:rsidP="00980AB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AB6">
              <w:rPr>
                <w:rFonts w:ascii="Times New Roman" w:hAnsi="Times New Roman"/>
                <w:color w:val="000000"/>
                <w:sz w:val="28"/>
                <w:szCs w:val="27"/>
              </w:rPr>
              <w:t>2. Ученая степень, ученое звание научного руководителя</w:t>
            </w:r>
          </w:p>
        </w:tc>
      </w:tr>
      <w:tr w:rsidR="00980AB6" w:rsidRPr="00980AB6" w14:paraId="69784262" w14:textId="77777777" w:rsidTr="002907A8">
        <w:trPr>
          <w:trHeight w:val="852"/>
        </w:trPr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44A6" w14:textId="77777777" w:rsidR="00980AB6" w:rsidRPr="00980AB6" w:rsidRDefault="00980AB6" w:rsidP="00980AB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AB6">
              <w:rPr>
                <w:rFonts w:ascii="Times New Roman" w:hAnsi="Times New Roman"/>
                <w:color w:val="000000"/>
                <w:sz w:val="28"/>
                <w:szCs w:val="27"/>
              </w:rPr>
              <w:t>3. Место постоянной работы</w:t>
            </w:r>
          </w:p>
        </w:tc>
      </w:tr>
    </w:tbl>
    <w:p w14:paraId="45979EA4" w14:textId="77777777" w:rsidR="00980AB6" w:rsidRPr="00980AB6" w:rsidRDefault="00980AB6" w:rsidP="00980AB6">
      <w:pPr>
        <w:spacing w:line="240" w:lineRule="auto"/>
        <w:ind w:left="4248" w:firstLine="708"/>
        <w:jc w:val="right"/>
        <w:rPr>
          <w:rFonts w:ascii="Arial" w:hAnsi="Arial"/>
        </w:rPr>
      </w:pPr>
    </w:p>
    <w:p w14:paraId="64ADC8C7" w14:textId="77777777" w:rsidR="00980AB6" w:rsidRPr="00980AB6" w:rsidRDefault="00980AB6" w:rsidP="00980AB6">
      <w:pPr>
        <w:spacing w:line="240" w:lineRule="auto"/>
        <w:ind w:left="4248" w:firstLine="708"/>
        <w:jc w:val="right"/>
        <w:rPr>
          <w:rFonts w:ascii="Arial" w:hAnsi="Arial"/>
        </w:rPr>
      </w:pPr>
    </w:p>
    <w:p w14:paraId="79FC53E7" w14:textId="77777777" w:rsidR="00980AB6" w:rsidRPr="00980AB6" w:rsidRDefault="00980AB6" w:rsidP="00980AB6">
      <w:pPr>
        <w:spacing w:line="240" w:lineRule="auto"/>
        <w:ind w:left="4248" w:firstLine="708"/>
        <w:jc w:val="right"/>
        <w:rPr>
          <w:rFonts w:ascii="Arial" w:hAnsi="Arial"/>
        </w:rPr>
      </w:pPr>
    </w:p>
    <w:p w14:paraId="602BCE69" w14:textId="77777777" w:rsidR="00980AB6" w:rsidRPr="00980AB6" w:rsidRDefault="00980AB6" w:rsidP="00980AB6">
      <w:pPr>
        <w:spacing w:line="240" w:lineRule="auto"/>
        <w:ind w:left="4248" w:firstLine="708"/>
        <w:jc w:val="right"/>
        <w:rPr>
          <w:rFonts w:ascii="Arial" w:hAnsi="Arial"/>
        </w:rPr>
      </w:pPr>
    </w:p>
    <w:p w14:paraId="0B9A77FA" w14:textId="77777777" w:rsidR="00980AB6" w:rsidRDefault="00980AB6" w:rsidP="00980AB6">
      <w:pPr>
        <w:spacing w:line="240" w:lineRule="auto"/>
        <w:ind w:left="4248" w:firstLine="708"/>
        <w:jc w:val="right"/>
        <w:rPr>
          <w:rFonts w:ascii="Arial" w:hAnsi="Arial"/>
        </w:rPr>
      </w:pPr>
    </w:p>
    <w:p w14:paraId="3FF95F87" w14:textId="77777777" w:rsidR="00980AB6" w:rsidRPr="00980AB6" w:rsidRDefault="00980AB6" w:rsidP="00980AB6">
      <w:pPr>
        <w:spacing w:line="240" w:lineRule="auto"/>
        <w:ind w:left="4248" w:firstLine="708"/>
        <w:jc w:val="right"/>
        <w:rPr>
          <w:rFonts w:ascii="Arial" w:hAnsi="Arial"/>
        </w:rPr>
      </w:pPr>
    </w:p>
    <w:p w14:paraId="5CD2903D" w14:textId="77777777" w:rsidR="00980AB6" w:rsidRDefault="00980AB6" w:rsidP="00980AB6">
      <w:pPr>
        <w:spacing w:line="240" w:lineRule="auto"/>
        <w:ind w:left="4248" w:firstLine="708"/>
        <w:jc w:val="right"/>
        <w:rPr>
          <w:rFonts w:ascii="Arial" w:hAnsi="Arial"/>
          <w:lang w:val="en-US"/>
        </w:rPr>
      </w:pPr>
    </w:p>
    <w:p w14:paraId="7C89D9F6" w14:textId="77777777" w:rsidR="00F209DD" w:rsidRPr="00F209DD" w:rsidRDefault="00F209DD" w:rsidP="00980AB6">
      <w:pPr>
        <w:spacing w:line="240" w:lineRule="auto"/>
        <w:ind w:left="4248" w:firstLine="708"/>
        <w:jc w:val="right"/>
        <w:rPr>
          <w:rFonts w:ascii="Arial" w:hAnsi="Arial"/>
          <w:lang w:val="en-US"/>
        </w:rPr>
      </w:pPr>
    </w:p>
    <w:p w14:paraId="14F457F8" w14:textId="77777777" w:rsidR="00980AB6" w:rsidRPr="00980AB6" w:rsidRDefault="00980AB6" w:rsidP="00980AB6">
      <w:pPr>
        <w:spacing w:line="240" w:lineRule="auto"/>
        <w:ind w:left="4248" w:firstLine="708"/>
        <w:jc w:val="right"/>
        <w:rPr>
          <w:rFonts w:ascii="Arial" w:hAnsi="Arial"/>
        </w:rPr>
      </w:pPr>
    </w:p>
    <w:p w14:paraId="7CDF7678" w14:textId="77777777" w:rsidR="00980AB6" w:rsidRPr="00980AB6" w:rsidRDefault="00980AB6" w:rsidP="00980AB6">
      <w:pPr>
        <w:spacing w:after="0" w:line="240" w:lineRule="auto"/>
        <w:ind w:left="4248" w:firstLine="708"/>
        <w:jc w:val="right"/>
        <w:rPr>
          <w:rFonts w:ascii="Times New Roman" w:hAnsi="Times New Roman"/>
          <w:sz w:val="26"/>
          <w:szCs w:val="26"/>
        </w:rPr>
      </w:pPr>
      <w:r w:rsidRPr="00980AB6">
        <w:rPr>
          <w:rFonts w:ascii="Times New Roman" w:hAnsi="Times New Roman"/>
          <w:sz w:val="26"/>
          <w:szCs w:val="26"/>
        </w:rPr>
        <w:t>Приложение 2</w:t>
      </w:r>
    </w:p>
    <w:p w14:paraId="2DB477DD" w14:textId="77777777" w:rsidR="00F209DD" w:rsidRPr="00F209DD" w:rsidRDefault="00980AB6" w:rsidP="00F209D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980AB6">
        <w:rPr>
          <w:rFonts w:ascii="Times New Roman" w:hAnsi="Times New Roman"/>
          <w:sz w:val="26"/>
          <w:szCs w:val="26"/>
        </w:rPr>
        <w:t xml:space="preserve">к Положению </w:t>
      </w:r>
      <w:r w:rsidRPr="00980AB6">
        <w:rPr>
          <w:rFonts w:ascii="Times New Roman" w:hAnsi="Times New Roman"/>
          <w:color w:val="000000"/>
          <w:sz w:val="26"/>
          <w:szCs w:val="26"/>
        </w:rPr>
        <w:t xml:space="preserve">об организации и проведении </w:t>
      </w:r>
      <w:r w:rsidR="00F209DD" w:rsidRPr="00F209DD">
        <w:rPr>
          <w:rFonts w:ascii="Times New Roman" w:hAnsi="Times New Roman"/>
          <w:color w:val="000000"/>
          <w:sz w:val="26"/>
          <w:szCs w:val="26"/>
        </w:rPr>
        <w:t xml:space="preserve">Всероссийского конкурса </w:t>
      </w:r>
    </w:p>
    <w:p w14:paraId="7F673406" w14:textId="77777777" w:rsidR="00F209DD" w:rsidRPr="00F209DD" w:rsidRDefault="00F209DD" w:rsidP="00F209D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F209DD">
        <w:rPr>
          <w:rFonts w:ascii="Times New Roman" w:hAnsi="Times New Roman"/>
          <w:color w:val="000000"/>
          <w:sz w:val="26"/>
          <w:szCs w:val="26"/>
        </w:rPr>
        <w:t>научно-исследовательских работ студентов</w:t>
      </w:r>
    </w:p>
    <w:p w14:paraId="2A7DC158" w14:textId="3543B9C0" w:rsidR="00980AB6" w:rsidRPr="00980AB6" w:rsidRDefault="00F209DD" w:rsidP="00F209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209DD">
        <w:rPr>
          <w:rFonts w:ascii="Times New Roman" w:hAnsi="Times New Roman"/>
          <w:color w:val="000000"/>
          <w:sz w:val="26"/>
          <w:szCs w:val="26"/>
        </w:rPr>
        <w:t>«Создаем будущее России»</w:t>
      </w:r>
    </w:p>
    <w:p w14:paraId="356F1B32" w14:textId="77777777" w:rsidR="00980AB6" w:rsidRPr="00980AB6" w:rsidRDefault="00980AB6" w:rsidP="00980AB6">
      <w:pPr>
        <w:spacing w:after="0" w:line="240" w:lineRule="auto"/>
        <w:ind w:left="4248" w:firstLine="708"/>
        <w:jc w:val="right"/>
        <w:rPr>
          <w:rFonts w:ascii="Times New Roman" w:hAnsi="Times New Roman"/>
        </w:rPr>
      </w:pPr>
    </w:p>
    <w:p w14:paraId="027318EC" w14:textId="77777777" w:rsidR="00980AB6" w:rsidRPr="00980AB6" w:rsidRDefault="00980AB6" w:rsidP="00980AB6">
      <w:pPr>
        <w:spacing w:after="0" w:line="240" w:lineRule="auto"/>
        <w:ind w:left="4248" w:firstLine="708"/>
        <w:jc w:val="right"/>
        <w:rPr>
          <w:rFonts w:ascii="Times New Roman" w:hAnsi="Times New Roman"/>
        </w:rPr>
      </w:pPr>
    </w:p>
    <w:p w14:paraId="148FBB5A" w14:textId="77777777" w:rsidR="00980AB6" w:rsidRPr="00980AB6" w:rsidRDefault="00980AB6" w:rsidP="00980A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80AB6">
        <w:rPr>
          <w:rFonts w:ascii="Times New Roman" w:hAnsi="Times New Roman"/>
          <w:b/>
          <w:sz w:val="24"/>
          <w:szCs w:val="24"/>
          <w:lang w:eastAsia="en-US"/>
        </w:rPr>
        <w:t>СОГЛАСИЕ</w:t>
      </w:r>
    </w:p>
    <w:p w14:paraId="69132637" w14:textId="77777777" w:rsidR="00980AB6" w:rsidRPr="00980AB6" w:rsidRDefault="00980AB6" w:rsidP="00980A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80AB6">
        <w:rPr>
          <w:rFonts w:ascii="Times New Roman" w:hAnsi="Times New Roman"/>
          <w:b/>
          <w:sz w:val="24"/>
          <w:szCs w:val="24"/>
          <w:lang w:eastAsia="en-US"/>
        </w:rPr>
        <w:t>на обработку персональных данных</w:t>
      </w:r>
    </w:p>
    <w:p w14:paraId="1EADF781" w14:textId="77777777" w:rsidR="00980AB6" w:rsidRPr="00980AB6" w:rsidRDefault="00980AB6" w:rsidP="00980A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12FCDC71" w14:textId="77777777" w:rsidR="00980AB6" w:rsidRPr="00980AB6" w:rsidRDefault="00980AB6" w:rsidP="00980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0AB6">
        <w:rPr>
          <w:rFonts w:ascii="Times New Roman" w:hAnsi="Times New Roman"/>
          <w:sz w:val="24"/>
          <w:szCs w:val="24"/>
        </w:rPr>
        <w:t xml:space="preserve">Настоящим, во исполнение требований Федерального закона  от 27.07.2006 г. № 152-ФЗ «О персональных данных» я, _______________________________________,  __.__.____ года рождения, паспорт _______________ выдан _____________________________________ «___» ________ ____ г., адрес регистрации: ______________________________________________ _________ ________ _______,  даю согласие ФГБОУ ВО «Брянский государственный университет имени академика И.Г. Петровского» (далее «Университет»), на сбор и обработку моих персональных данных, необходимых для участия во </w:t>
      </w:r>
      <w:r w:rsidRPr="00980AB6">
        <w:rPr>
          <w:rFonts w:ascii="Times New Roman" w:hAnsi="Times New Roman"/>
          <w:color w:val="000000"/>
          <w:sz w:val="24"/>
          <w:szCs w:val="24"/>
        </w:rPr>
        <w:t>Всероссийском к</w:t>
      </w:r>
      <w:r w:rsidRPr="00980AB6">
        <w:rPr>
          <w:rFonts w:ascii="Times New Roman" w:hAnsi="Times New Roman"/>
          <w:spacing w:val="-1"/>
          <w:sz w:val="24"/>
          <w:szCs w:val="24"/>
        </w:rPr>
        <w:t xml:space="preserve">онкурсе на лучшую научно-исследовательскую работу студентов </w:t>
      </w:r>
      <w:r w:rsidRPr="00980AB6">
        <w:rPr>
          <w:rFonts w:ascii="Times New Roman" w:hAnsi="Times New Roman"/>
          <w:sz w:val="24"/>
          <w:szCs w:val="24"/>
        </w:rPr>
        <w:t>«</w:t>
      </w:r>
      <w:r w:rsidR="00A923DE" w:rsidRPr="00A923DE">
        <w:rPr>
          <w:rFonts w:ascii="Times New Roman" w:hAnsi="Times New Roman"/>
          <w:sz w:val="24"/>
          <w:szCs w:val="24"/>
        </w:rPr>
        <w:t>Наука: пространство возможностей</w:t>
      </w:r>
      <w:r w:rsidRPr="00980AB6">
        <w:rPr>
          <w:rFonts w:ascii="Times New Roman" w:hAnsi="Times New Roman"/>
          <w:sz w:val="24"/>
          <w:szCs w:val="24"/>
        </w:rPr>
        <w:t>» (далее Конкурс).</w:t>
      </w:r>
    </w:p>
    <w:p w14:paraId="09A1A6F5" w14:textId="77777777" w:rsidR="00980AB6" w:rsidRPr="00980AB6" w:rsidRDefault="00980AB6" w:rsidP="00980A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80AB6">
        <w:rPr>
          <w:rFonts w:ascii="Times New Roman" w:hAnsi="Times New Roman"/>
          <w:sz w:val="24"/>
          <w:szCs w:val="24"/>
        </w:rPr>
        <w:t>Персональные данные, на обработку которых распространяется данное разрешение, включают в себя данные, предоставленные мною при заполнении заявления и других документов, относящихся к моему участию в Конкурсе, в том числе, но не исключительно: фамилия, имя, отчество, год, месяц, дата и место рождения, номер телефона, иная информация, необходимая для реализации мероприятий по Конкурсу.</w:t>
      </w:r>
    </w:p>
    <w:p w14:paraId="198EB88F" w14:textId="77777777" w:rsidR="00980AB6" w:rsidRPr="00980AB6" w:rsidRDefault="00980AB6" w:rsidP="00980A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80AB6">
        <w:rPr>
          <w:rFonts w:ascii="Times New Roman" w:hAnsi="Times New Roman"/>
          <w:sz w:val="24"/>
          <w:szCs w:val="24"/>
        </w:rPr>
        <w:t>Обработка персональных данных включает в себя совершение действий, предусмотренных пунктом 3 части первой статьи 3 Федерального закона от 27 июля 2006 года N 152-ФЗ «О персональных данных».</w:t>
      </w:r>
    </w:p>
    <w:p w14:paraId="134AF83B" w14:textId="77777777" w:rsidR="00980AB6" w:rsidRPr="00980AB6" w:rsidRDefault="00980AB6" w:rsidP="00980A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80AB6">
        <w:rPr>
          <w:rFonts w:ascii="Times New Roman" w:hAnsi="Times New Roman"/>
          <w:sz w:val="24"/>
          <w:szCs w:val="24"/>
        </w:rPr>
        <w:t>Обра</w:t>
      </w:r>
      <w:r w:rsidR="00DA7531">
        <w:rPr>
          <w:rFonts w:ascii="Times New Roman" w:hAnsi="Times New Roman"/>
          <w:sz w:val="24"/>
          <w:szCs w:val="24"/>
        </w:rPr>
        <w:t xml:space="preserve">ботка персональных данных может </w:t>
      </w:r>
      <w:r w:rsidRPr="00980AB6">
        <w:rPr>
          <w:rFonts w:ascii="Times New Roman" w:hAnsi="Times New Roman"/>
          <w:sz w:val="24"/>
          <w:szCs w:val="24"/>
        </w:rPr>
        <w:t>быть как автоматизированная, так и без использования средств автоматизации.</w:t>
      </w:r>
    </w:p>
    <w:p w14:paraId="3E219E57" w14:textId="77777777" w:rsidR="00980AB6" w:rsidRPr="00980AB6" w:rsidRDefault="00980AB6" w:rsidP="00980A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80AB6">
        <w:rPr>
          <w:rFonts w:ascii="Times New Roman" w:hAnsi="Times New Roman"/>
          <w:sz w:val="24"/>
          <w:szCs w:val="24"/>
        </w:rPr>
        <w:t>Настоящее согласие выдано без ограничения срока его действия.</w:t>
      </w:r>
    </w:p>
    <w:p w14:paraId="2AC43E35" w14:textId="77777777" w:rsidR="00980AB6" w:rsidRPr="00980AB6" w:rsidRDefault="00980AB6" w:rsidP="00980A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80AB6">
        <w:rPr>
          <w:rFonts w:ascii="Times New Roman" w:hAnsi="Times New Roman"/>
          <w:sz w:val="24"/>
          <w:szCs w:val="24"/>
        </w:rPr>
        <w:t>Отзыв настоящего согласия осуществляется предоставлением в Университет подлинника такого отзыва (уведомления), непосредственно или по почте.</w:t>
      </w:r>
    </w:p>
    <w:p w14:paraId="45933F7C" w14:textId="77777777" w:rsidR="00980AB6" w:rsidRPr="00980AB6" w:rsidRDefault="00980AB6" w:rsidP="00980A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CF755C8" w14:textId="77777777" w:rsidR="00980AB6" w:rsidRPr="00980AB6" w:rsidRDefault="00980AB6" w:rsidP="00980A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7A2BC69" w14:textId="77777777" w:rsidR="00980AB6" w:rsidRPr="00980AB6" w:rsidRDefault="00980AB6" w:rsidP="00980A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922F16B" w14:textId="77777777" w:rsidR="00980AB6" w:rsidRPr="00980AB6" w:rsidRDefault="00980AB6" w:rsidP="00980A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C9477A8" w14:textId="77777777" w:rsidR="00980AB6" w:rsidRPr="00980AB6" w:rsidRDefault="00980AB6" w:rsidP="00980A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firstLine="74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tbl>
      <w:tblPr>
        <w:tblW w:w="9356" w:type="dxa"/>
        <w:tblInd w:w="2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80AB6" w:rsidRPr="00980AB6" w14:paraId="3ECEE966" w14:textId="77777777" w:rsidTr="002907A8">
        <w:tc>
          <w:tcPr>
            <w:tcW w:w="4678" w:type="dxa"/>
          </w:tcPr>
          <w:p w14:paraId="36BF1D15" w14:textId="142DA0D3" w:rsidR="00980AB6" w:rsidRPr="00980AB6" w:rsidRDefault="00980AB6" w:rsidP="00980AB6">
            <w:pPr>
              <w:contextualSpacing/>
              <w:rPr>
                <w:rFonts w:ascii="Times New Roman" w:hAnsi="Times New Roman"/>
              </w:rPr>
            </w:pPr>
            <w:r w:rsidRPr="00980AB6">
              <w:rPr>
                <w:rFonts w:ascii="Times New Roman" w:hAnsi="Times New Roman"/>
                <w:sz w:val="24"/>
                <w:szCs w:val="24"/>
              </w:rPr>
              <w:t xml:space="preserve"> «___» _____________ 202</w:t>
            </w:r>
            <w:r w:rsidR="00F209D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80AB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78" w:type="dxa"/>
          </w:tcPr>
          <w:p w14:paraId="5CCB792E" w14:textId="77777777" w:rsidR="00980AB6" w:rsidRPr="00980AB6" w:rsidRDefault="00980AB6" w:rsidP="00980AB6">
            <w:pPr>
              <w:contextualSpacing/>
              <w:jc w:val="center"/>
              <w:rPr>
                <w:rFonts w:ascii="Times New Roman" w:hAnsi="Times New Roman"/>
              </w:rPr>
            </w:pPr>
            <w:r w:rsidRPr="00980AB6">
              <w:rPr>
                <w:sz w:val="24"/>
                <w:szCs w:val="24"/>
              </w:rPr>
              <w:t xml:space="preserve">          </w:t>
            </w:r>
            <w:r w:rsidRPr="00980AB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04F4CFA7" w14:textId="77777777" w:rsidR="00980AB6" w:rsidRPr="00980AB6" w:rsidRDefault="00980AB6" w:rsidP="00980AB6">
            <w:pPr>
              <w:contextualSpacing/>
              <w:jc w:val="center"/>
              <w:rPr>
                <w:rFonts w:ascii="Times New Roman" w:hAnsi="Times New Roman"/>
              </w:rPr>
            </w:pPr>
            <w:r w:rsidRPr="00980AB6">
              <w:rPr>
                <w:rFonts w:ascii="Times New Roman" w:hAnsi="Times New Roman"/>
                <w:i/>
                <w:sz w:val="24"/>
                <w:szCs w:val="24"/>
              </w:rPr>
              <w:t xml:space="preserve">               (подпись)</w:t>
            </w:r>
          </w:p>
        </w:tc>
      </w:tr>
    </w:tbl>
    <w:p w14:paraId="22DCBC95" w14:textId="77777777" w:rsidR="00980AB6" w:rsidRPr="00980AB6" w:rsidRDefault="00980AB6" w:rsidP="00980AB6">
      <w:pPr>
        <w:spacing w:after="0" w:line="240" w:lineRule="auto"/>
        <w:ind w:left="4248" w:firstLine="708"/>
        <w:jc w:val="right"/>
        <w:rPr>
          <w:rFonts w:ascii="Times New Roman" w:hAnsi="Times New Roman"/>
        </w:rPr>
      </w:pPr>
    </w:p>
    <w:p w14:paraId="093B6165" w14:textId="77777777" w:rsidR="00326729" w:rsidRPr="00980AB6" w:rsidRDefault="00326729" w:rsidP="00980AB6">
      <w:pPr>
        <w:rPr>
          <w:rFonts w:ascii="Times New Roman" w:hAnsi="Times New Roman"/>
          <w:sz w:val="27"/>
          <w:highlight w:val="white"/>
        </w:rPr>
      </w:pPr>
    </w:p>
    <w:sectPr w:rsidR="00326729" w:rsidRPr="00980AB6"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899B" w14:textId="77777777" w:rsidR="007F03C6" w:rsidRDefault="007F03C6">
      <w:pPr>
        <w:spacing w:after="0" w:line="240" w:lineRule="auto"/>
      </w:pPr>
      <w:r>
        <w:separator/>
      </w:r>
    </w:p>
  </w:endnote>
  <w:endnote w:type="continuationSeparator" w:id="0">
    <w:p w14:paraId="3F4B2CCC" w14:textId="77777777" w:rsidR="007F03C6" w:rsidRDefault="007F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527D9" w14:textId="77777777" w:rsidR="007F03C6" w:rsidRDefault="007F03C6">
      <w:pPr>
        <w:spacing w:after="0" w:line="240" w:lineRule="auto"/>
      </w:pPr>
      <w:r>
        <w:separator/>
      </w:r>
    </w:p>
  </w:footnote>
  <w:footnote w:type="continuationSeparator" w:id="0">
    <w:p w14:paraId="14B635D8" w14:textId="77777777" w:rsidR="007F03C6" w:rsidRDefault="007F0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B06"/>
    <w:multiLevelType w:val="hybridMultilevel"/>
    <w:tmpl w:val="B1EE8342"/>
    <w:lvl w:ilvl="0" w:tplc="F752B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BCE2B6">
      <w:start w:val="1"/>
      <w:numFmt w:val="lowerLetter"/>
      <w:lvlText w:val="%2."/>
      <w:lvlJc w:val="left"/>
      <w:pPr>
        <w:ind w:left="1440" w:hanging="360"/>
      </w:pPr>
    </w:lvl>
    <w:lvl w:ilvl="2" w:tplc="1EB8011E">
      <w:start w:val="1"/>
      <w:numFmt w:val="lowerRoman"/>
      <w:lvlText w:val="%3."/>
      <w:lvlJc w:val="right"/>
      <w:pPr>
        <w:ind w:left="2160" w:hanging="180"/>
      </w:pPr>
    </w:lvl>
    <w:lvl w:ilvl="3" w:tplc="58EA9EE8">
      <w:start w:val="1"/>
      <w:numFmt w:val="decimal"/>
      <w:lvlText w:val="%4."/>
      <w:lvlJc w:val="left"/>
      <w:pPr>
        <w:ind w:left="2880" w:hanging="360"/>
      </w:pPr>
    </w:lvl>
    <w:lvl w:ilvl="4" w:tplc="D1680294">
      <w:start w:val="1"/>
      <w:numFmt w:val="lowerLetter"/>
      <w:lvlText w:val="%5."/>
      <w:lvlJc w:val="left"/>
      <w:pPr>
        <w:ind w:left="3600" w:hanging="360"/>
      </w:pPr>
    </w:lvl>
    <w:lvl w:ilvl="5" w:tplc="644C414E">
      <w:start w:val="1"/>
      <w:numFmt w:val="lowerRoman"/>
      <w:lvlText w:val="%6."/>
      <w:lvlJc w:val="right"/>
      <w:pPr>
        <w:ind w:left="4320" w:hanging="180"/>
      </w:pPr>
    </w:lvl>
    <w:lvl w:ilvl="6" w:tplc="A0F097A4">
      <w:start w:val="1"/>
      <w:numFmt w:val="decimal"/>
      <w:lvlText w:val="%7."/>
      <w:lvlJc w:val="left"/>
      <w:pPr>
        <w:ind w:left="5040" w:hanging="360"/>
      </w:pPr>
    </w:lvl>
    <w:lvl w:ilvl="7" w:tplc="FC781FBA">
      <w:start w:val="1"/>
      <w:numFmt w:val="lowerLetter"/>
      <w:lvlText w:val="%8."/>
      <w:lvlJc w:val="left"/>
      <w:pPr>
        <w:ind w:left="5760" w:hanging="360"/>
      </w:pPr>
    </w:lvl>
    <w:lvl w:ilvl="8" w:tplc="93FCAC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2920"/>
    <w:multiLevelType w:val="hybridMultilevel"/>
    <w:tmpl w:val="B3C28618"/>
    <w:lvl w:ilvl="0" w:tplc="B0065FF2">
      <w:start w:val="1"/>
      <w:numFmt w:val="decimal"/>
      <w:lvlText w:val="%1."/>
      <w:lvlJc w:val="left"/>
      <w:pPr>
        <w:ind w:left="720" w:hanging="360"/>
      </w:pPr>
    </w:lvl>
    <w:lvl w:ilvl="1" w:tplc="6150C08A">
      <w:start w:val="1"/>
      <w:numFmt w:val="lowerLetter"/>
      <w:lvlText w:val="%2."/>
      <w:lvlJc w:val="left"/>
      <w:pPr>
        <w:ind w:left="1440" w:hanging="360"/>
      </w:pPr>
    </w:lvl>
    <w:lvl w:ilvl="2" w:tplc="EF2CEEBC">
      <w:start w:val="1"/>
      <w:numFmt w:val="lowerRoman"/>
      <w:lvlText w:val="%3."/>
      <w:lvlJc w:val="right"/>
      <w:pPr>
        <w:ind w:left="2160" w:hanging="180"/>
      </w:pPr>
    </w:lvl>
    <w:lvl w:ilvl="3" w:tplc="416C2576">
      <w:start w:val="1"/>
      <w:numFmt w:val="decimal"/>
      <w:lvlText w:val="%4."/>
      <w:lvlJc w:val="left"/>
      <w:pPr>
        <w:ind w:left="2880" w:hanging="360"/>
      </w:pPr>
    </w:lvl>
    <w:lvl w:ilvl="4" w:tplc="6A86F8EC">
      <w:start w:val="1"/>
      <w:numFmt w:val="lowerLetter"/>
      <w:lvlText w:val="%5."/>
      <w:lvlJc w:val="left"/>
      <w:pPr>
        <w:ind w:left="3600" w:hanging="360"/>
      </w:pPr>
    </w:lvl>
    <w:lvl w:ilvl="5" w:tplc="2A80FE0A">
      <w:start w:val="1"/>
      <w:numFmt w:val="lowerRoman"/>
      <w:lvlText w:val="%6."/>
      <w:lvlJc w:val="right"/>
      <w:pPr>
        <w:ind w:left="4320" w:hanging="180"/>
      </w:pPr>
    </w:lvl>
    <w:lvl w:ilvl="6" w:tplc="9200849A">
      <w:start w:val="1"/>
      <w:numFmt w:val="decimal"/>
      <w:lvlText w:val="%7."/>
      <w:lvlJc w:val="left"/>
      <w:pPr>
        <w:ind w:left="5040" w:hanging="360"/>
      </w:pPr>
    </w:lvl>
    <w:lvl w:ilvl="7" w:tplc="835CE548">
      <w:start w:val="1"/>
      <w:numFmt w:val="lowerLetter"/>
      <w:lvlText w:val="%8."/>
      <w:lvlJc w:val="left"/>
      <w:pPr>
        <w:ind w:left="5760" w:hanging="360"/>
      </w:pPr>
    </w:lvl>
    <w:lvl w:ilvl="8" w:tplc="790AD04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65757"/>
    <w:multiLevelType w:val="hybridMultilevel"/>
    <w:tmpl w:val="DE8A1246"/>
    <w:lvl w:ilvl="0" w:tplc="78A6F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C8F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8415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E811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7444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C895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AC0A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ACA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5055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D3AD5"/>
    <w:multiLevelType w:val="hybridMultilevel"/>
    <w:tmpl w:val="5CF6AFC2"/>
    <w:lvl w:ilvl="0" w:tplc="346A0ED2">
      <w:start w:val="1"/>
      <w:numFmt w:val="decimal"/>
      <w:lvlText w:val="%1."/>
      <w:lvlJc w:val="left"/>
      <w:pPr>
        <w:ind w:left="643" w:hanging="360"/>
      </w:pPr>
    </w:lvl>
    <w:lvl w:ilvl="1" w:tplc="ED7655B8">
      <w:start w:val="1"/>
      <w:numFmt w:val="lowerLetter"/>
      <w:lvlText w:val="%2."/>
      <w:lvlJc w:val="left"/>
      <w:pPr>
        <w:ind w:left="1363" w:hanging="360"/>
      </w:pPr>
    </w:lvl>
    <w:lvl w:ilvl="2" w:tplc="CCF6780A">
      <w:start w:val="1"/>
      <w:numFmt w:val="lowerRoman"/>
      <w:lvlText w:val="%3."/>
      <w:lvlJc w:val="right"/>
      <w:pPr>
        <w:ind w:left="2083" w:hanging="180"/>
      </w:pPr>
    </w:lvl>
    <w:lvl w:ilvl="3" w:tplc="9FC28804">
      <w:start w:val="1"/>
      <w:numFmt w:val="decimal"/>
      <w:lvlText w:val="%4."/>
      <w:lvlJc w:val="left"/>
      <w:pPr>
        <w:ind w:left="2803" w:hanging="360"/>
      </w:pPr>
    </w:lvl>
    <w:lvl w:ilvl="4" w:tplc="9E4081EC">
      <w:start w:val="1"/>
      <w:numFmt w:val="lowerLetter"/>
      <w:lvlText w:val="%5."/>
      <w:lvlJc w:val="left"/>
      <w:pPr>
        <w:ind w:left="3523" w:hanging="360"/>
      </w:pPr>
    </w:lvl>
    <w:lvl w:ilvl="5" w:tplc="C80C1902">
      <w:start w:val="1"/>
      <w:numFmt w:val="lowerRoman"/>
      <w:lvlText w:val="%6."/>
      <w:lvlJc w:val="right"/>
      <w:pPr>
        <w:ind w:left="4243" w:hanging="180"/>
      </w:pPr>
    </w:lvl>
    <w:lvl w:ilvl="6" w:tplc="EB76CBF4">
      <w:start w:val="1"/>
      <w:numFmt w:val="decimal"/>
      <w:lvlText w:val="%7."/>
      <w:lvlJc w:val="left"/>
      <w:pPr>
        <w:ind w:left="4963" w:hanging="360"/>
      </w:pPr>
    </w:lvl>
    <w:lvl w:ilvl="7" w:tplc="0DD4DAAC">
      <w:start w:val="1"/>
      <w:numFmt w:val="lowerLetter"/>
      <w:lvlText w:val="%8."/>
      <w:lvlJc w:val="left"/>
      <w:pPr>
        <w:ind w:left="5683" w:hanging="360"/>
      </w:pPr>
    </w:lvl>
    <w:lvl w:ilvl="8" w:tplc="85824EB4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00C3D6F"/>
    <w:multiLevelType w:val="hybridMultilevel"/>
    <w:tmpl w:val="1E4E12E6"/>
    <w:lvl w:ilvl="0" w:tplc="404C2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CE0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64CC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24FD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C95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5E3B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E0DB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D7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DE40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E6945"/>
    <w:multiLevelType w:val="hybridMultilevel"/>
    <w:tmpl w:val="AE92BA50"/>
    <w:lvl w:ilvl="0" w:tplc="1A14D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A13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C6AC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D043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90DC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94B1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3CA9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DC8C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9E3E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12374"/>
    <w:multiLevelType w:val="hybridMultilevel"/>
    <w:tmpl w:val="B0F65770"/>
    <w:lvl w:ilvl="0" w:tplc="E4C4C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BCAF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D810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FC4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C68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0C8C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4C2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4414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80DD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600407"/>
    <w:multiLevelType w:val="hybridMultilevel"/>
    <w:tmpl w:val="5E4A9196"/>
    <w:lvl w:ilvl="0" w:tplc="92BE14B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230393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0DCC82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7A071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CECD32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50EE12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E7C58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EE4839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0A8750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4752AAC"/>
    <w:multiLevelType w:val="hybridMultilevel"/>
    <w:tmpl w:val="876A6DD4"/>
    <w:lvl w:ilvl="0" w:tplc="CF3E2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785C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A1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ACA6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210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1E99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3E1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FC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486A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2F4647"/>
    <w:multiLevelType w:val="hybridMultilevel"/>
    <w:tmpl w:val="8F925D50"/>
    <w:lvl w:ilvl="0" w:tplc="600E6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894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01E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4E1D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D052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9CB9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08B5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C11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0E1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B40A3F"/>
    <w:multiLevelType w:val="hybridMultilevel"/>
    <w:tmpl w:val="66E0FD72"/>
    <w:lvl w:ilvl="0" w:tplc="B21E9F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3D0A43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6C6427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224DA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CF09CE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88C4C3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FDE9C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0D6107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D483E6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D7D354D"/>
    <w:multiLevelType w:val="hybridMultilevel"/>
    <w:tmpl w:val="08ECC6A0"/>
    <w:lvl w:ilvl="0" w:tplc="7C30E08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022771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C4CEA8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A222C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7900CF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70CC35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E3CA8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BFC16A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E8ACAA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7C45DA7"/>
    <w:multiLevelType w:val="hybridMultilevel"/>
    <w:tmpl w:val="423C5BD2"/>
    <w:lvl w:ilvl="0" w:tplc="09A66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1A2E40">
      <w:start w:val="1"/>
      <w:numFmt w:val="lowerLetter"/>
      <w:lvlText w:val="%2."/>
      <w:lvlJc w:val="left"/>
      <w:pPr>
        <w:ind w:left="1440" w:hanging="360"/>
      </w:pPr>
    </w:lvl>
    <w:lvl w:ilvl="2" w:tplc="BABE809C">
      <w:start w:val="1"/>
      <w:numFmt w:val="lowerRoman"/>
      <w:lvlText w:val="%3."/>
      <w:lvlJc w:val="right"/>
      <w:pPr>
        <w:ind w:left="2160" w:hanging="180"/>
      </w:pPr>
    </w:lvl>
    <w:lvl w:ilvl="3" w:tplc="5088EAAC">
      <w:start w:val="1"/>
      <w:numFmt w:val="decimal"/>
      <w:lvlText w:val="%4."/>
      <w:lvlJc w:val="left"/>
      <w:pPr>
        <w:ind w:left="2880" w:hanging="360"/>
      </w:pPr>
    </w:lvl>
    <w:lvl w:ilvl="4" w:tplc="6D548B32">
      <w:start w:val="1"/>
      <w:numFmt w:val="lowerLetter"/>
      <w:lvlText w:val="%5."/>
      <w:lvlJc w:val="left"/>
      <w:pPr>
        <w:ind w:left="3600" w:hanging="360"/>
      </w:pPr>
    </w:lvl>
    <w:lvl w:ilvl="5" w:tplc="8C2AAFDE">
      <w:start w:val="1"/>
      <w:numFmt w:val="lowerRoman"/>
      <w:lvlText w:val="%6."/>
      <w:lvlJc w:val="right"/>
      <w:pPr>
        <w:ind w:left="4320" w:hanging="180"/>
      </w:pPr>
    </w:lvl>
    <w:lvl w:ilvl="6" w:tplc="49AA96F0">
      <w:start w:val="1"/>
      <w:numFmt w:val="decimal"/>
      <w:lvlText w:val="%7."/>
      <w:lvlJc w:val="left"/>
      <w:pPr>
        <w:ind w:left="5040" w:hanging="360"/>
      </w:pPr>
    </w:lvl>
    <w:lvl w:ilvl="7" w:tplc="DB1C620C">
      <w:start w:val="1"/>
      <w:numFmt w:val="lowerLetter"/>
      <w:lvlText w:val="%8."/>
      <w:lvlJc w:val="left"/>
      <w:pPr>
        <w:ind w:left="5760" w:hanging="360"/>
      </w:pPr>
    </w:lvl>
    <w:lvl w:ilvl="8" w:tplc="EA986CD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41BDF"/>
    <w:multiLevelType w:val="hybridMultilevel"/>
    <w:tmpl w:val="D4707352"/>
    <w:lvl w:ilvl="0" w:tplc="74369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28F53E">
      <w:start w:val="1"/>
      <w:numFmt w:val="lowerLetter"/>
      <w:lvlText w:val="%2."/>
      <w:lvlJc w:val="left"/>
      <w:pPr>
        <w:ind w:left="1440" w:hanging="360"/>
      </w:pPr>
    </w:lvl>
    <w:lvl w:ilvl="2" w:tplc="10062E64">
      <w:start w:val="1"/>
      <w:numFmt w:val="lowerRoman"/>
      <w:lvlText w:val="%3."/>
      <w:lvlJc w:val="right"/>
      <w:pPr>
        <w:ind w:left="2160" w:hanging="180"/>
      </w:pPr>
    </w:lvl>
    <w:lvl w:ilvl="3" w:tplc="2E305108">
      <w:start w:val="1"/>
      <w:numFmt w:val="decimal"/>
      <w:lvlText w:val="%4."/>
      <w:lvlJc w:val="left"/>
      <w:pPr>
        <w:ind w:left="2880" w:hanging="360"/>
      </w:pPr>
    </w:lvl>
    <w:lvl w:ilvl="4" w:tplc="0934537E">
      <w:start w:val="1"/>
      <w:numFmt w:val="lowerLetter"/>
      <w:lvlText w:val="%5."/>
      <w:lvlJc w:val="left"/>
      <w:pPr>
        <w:ind w:left="3600" w:hanging="360"/>
      </w:pPr>
    </w:lvl>
    <w:lvl w:ilvl="5" w:tplc="9DC074C0">
      <w:start w:val="1"/>
      <w:numFmt w:val="lowerRoman"/>
      <w:lvlText w:val="%6."/>
      <w:lvlJc w:val="right"/>
      <w:pPr>
        <w:ind w:left="4320" w:hanging="180"/>
      </w:pPr>
    </w:lvl>
    <w:lvl w:ilvl="6" w:tplc="581E0676">
      <w:start w:val="1"/>
      <w:numFmt w:val="decimal"/>
      <w:lvlText w:val="%7."/>
      <w:lvlJc w:val="left"/>
      <w:pPr>
        <w:ind w:left="5040" w:hanging="360"/>
      </w:pPr>
    </w:lvl>
    <w:lvl w:ilvl="7" w:tplc="54B8875A">
      <w:start w:val="1"/>
      <w:numFmt w:val="lowerLetter"/>
      <w:lvlText w:val="%8."/>
      <w:lvlJc w:val="left"/>
      <w:pPr>
        <w:ind w:left="5760" w:hanging="360"/>
      </w:pPr>
    </w:lvl>
    <w:lvl w:ilvl="8" w:tplc="067AC1A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C1E22"/>
    <w:multiLevelType w:val="hybridMultilevel"/>
    <w:tmpl w:val="7FE274EC"/>
    <w:lvl w:ilvl="0" w:tplc="FF26E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A60B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4DC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524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E38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4AC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E0CB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E5F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6281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0355FB"/>
    <w:multiLevelType w:val="hybridMultilevel"/>
    <w:tmpl w:val="8556D81E"/>
    <w:lvl w:ilvl="0" w:tplc="B418A504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 w:tplc="177E88A0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 w:tplc="01880D4A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 w:tplc="185CD1C8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 w:tplc="740EE19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 w:tplc="ADC6F4E4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 w:tplc="526A012E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 w:tplc="94DAFCBC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 w:tplc="745C746A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12777F"/>
    <w:multiLevelType w:val="hybridMultilevel"/>
    <w:tmpl w:val="3D78B2EE"/>
    <w:lvl w:ilvl="0" w:tplc="F67CB2C4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 w:tplc="9EA46DE4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 w:tplc="5194F0BC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 w:tplc="DB9ED2D6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 w:tplc="EB6E8BC6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 w:tplc="90242262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 w:tplc="95903242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 w:tplc="709EEC82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 w:tplc="F09AC84C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F91BF1"/>
    <w:multiLevelType w:val="hybridMultilevel"/>
    <w:tmpl w:val="4AAE6140"/>
    <w:lvl w:ilvl="0" w:tplc="625A854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91C4A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44E2E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DEEB65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7749E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0E2EB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286C6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0EC90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ACCEF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5DD3654"/>
    <w:multiLevelType w:val="hybridMultilevel"/>
    <w:tmpl w:val="E90AD4EC"/>
    <w:lvl w:ilvl="0" w:tplc="F3C46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260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F221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084F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9C8D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DE1E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06ED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1C65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B06B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F217B7"/>
    <w:multiLevelType w:val="hybridMultilevel"/>
    <w:tmpl w:val="F97A5394"/>
    <w:lvl w:ilvl="0" w:tplc="A76A1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E257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1CD5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9AE4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4C2F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6EBD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405A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FE95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1412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E222F6"/>
    <w:multiLevelType w:val="hybridMultilevel"/>
    <w:tmpl w:val="F6A0D8F2"/>
    <w:lvl w:ilvl="0" w:tplc="50EA7864">
      <w:start w:val="1"/>
      <w:numFmt w:val="decimal"/>
      <w:lvlText w:val="%1."/>
      <w:lvlJc w:val="left"/>
      <w:pPr>
        <w:ind w:left="720" w:hanging="360"/>
      </w:pPr>
    </w:lvl>
    <w:lvl w:ilvl="1" w:tplc="00146874">
      <w:start w:val="1"/>
      <w:numFmt w:val="lowerLetter"/>
      <w:lvlText w:val="%2."/>
      <w:lvlJc w:val="left"/>
      <w:pPr>
        <w:ind w:left="1440" w:hanging="360"/>
      </w:pPr>
    </w:lvl>
    <w:lvl w:ilvl="2" w:tplc="94503CD4">
      <w:start w:val="1"/>
      <w:numFmt w:val="lowerRoman"/>
      <w:lvlText w:val="%3."/>
      <w:lvlJc w:val="right"/>
      <w:pPr>
        <w:ind w:left="2160" w:hanging="180"/>
      </w:pPr>
    </w:lvl>
    <w:lvl w:ilvl="3" w:tplc="FDFA0382">
      <w:start w:val="1"/>
      <w:numFmt w:val="decimal"/>
      <w:lvlText w:val="%4."/>
      <w:lvlJc w:val="left"/>
      <w:pPr>
        <w:ind w:left="2880" w:hanging="360"/>
      </w:pPr>
    </w:lvl>
    <w:lvl w:ilvl="4" w:tplc="F516FB86">
      <w:start w:val="1"/>
      <w:numFmt w:val="lowerLetter"/>
      <w:lvlText w:val="%5."/>
      <w:lvlJc w:val="left"/>
      <w:pPr>
        <w:ind w:left="3600" w:hanging="360"/>
      </w:pPr>
    </w:lvl>
    <w:lvl w:ilvl="5" w:tplc="FA6461CC">
      <w:start w:val="1"/>
      <w:numFmt w:val="lowerRoman"/>
      <w:lvlText w:val="%6."/>
      <w:lvlJc w:val="right"/>
      <w:pPr>
        <w:ind w:left="4320" w:hanging="180"/>
      </w:pPr>
    </w:lvl>
    <w:lvl w:ilvl="6" w:tplc="260A9744">
      <w:start w:val="1"/>
      <w:numFmt w:val="decimal"/>
      <w:lvlText w:val="%7."/>
      <w:lvlJc w:val="left"/>
      <w:pPr>
        <w:ind w:left="5040" w:hanging="360"/>
      </w:pPr>
    </w:lvl>
    <w:lvl w:ilvl="7" w:tplc="7E7E34E4">
      <w:start w:val="1"/>
      <w:numFmt w:val="lowerLetter"/>
      <w:lvlText w:val="%8."/>
      <w:lvlJc w:val="left"/>
      <w:pPr>
        <w:ind w:left="5760" w:hanging="360"/>
      </w:pPr>
    </w:lvl>
    <w:lvl w:ilvl="8" w:tplc="9B22F6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8750F"/>
    <w:multiLevelType w:val="hybridMultilevel"/>
    <w:tmpl w:val="454E506A"/>
    <w:lvl w:ilvl="0" w:tplc="60C60DE2">
      <w:start w:val="1"/>
      <w:numFmt w:val="decimal"/>
      <w:lvlText w:val="%1."/>
      <w:lvlJc w:val="left"/>
      <w:pPr>
        <w:ind w:left="720" w:hanging="360"/>
      </w:pPr>
    </w:lvl>
    <w:lvl w:ilvl="1" w:tplc="E8243522">
      <w:start w:val="1"/>
      <w:numFmt w:val="lowerLetter"/>
      <w:lvlText w:val="%2."/>
      <w:lvlJc w:val="left"/>
      <w:pPr>
        <w:ind w:left="1440" w:hanging="360"/>
      </w:pPr>
    </w:lvl>
    <w:lvl w:ilvl="2" w:tplc="D572ED8C">
      <w:start w:val="1"/>
      <w:numFmt w:val="lowerRoman"/>
      <w:lvlText w:val="%3."/>
      <w:lvlJc w:val="right"/>
      <w:pPr>
        <w:ind w:left="2160" w:hanging="180"/>
      </w:pPr>
    </w:lvl>
    <w:lvl w:ilvl="3" w:tplc="9370D12E">
      <w:start w:val="1"/>
      <w:numFmt w:val="decimal"/>
      <w:lvlText w:val="%4."/>
      <w:lvlJc w:val="left"/>
      <w:pPr>
        <w:ind w:left="2880" w:hanging="360"/>
      </w:pPr>
    </w:lvl>
    <w:lvl w:ilvl="4" w:tplc="51906AFA">
      <w:start w:val="1"/>
      <w:numFmt w:val="lowerLetter"/>
      <w:lvlText w:val="%5."/>
      <w:lvlJc w:val="left"/>
      <w:pPr>
        <w:ind w:left="3600" w:hanging="360"/>
      </w:pPr>
    </w:lvl>
    <w:lvl w:ilvl="5" w:tplc="766CB170">
      <w:start w:val="1"/>
      <w:numFmt w:val="lowerRoman"/>
      <w:lvlText w:val="%6."/>
      <w:lvlJc w:val="right"/>
      <w:pPr>
        <w:ind w:left="4320" w:hanging="180"/>
      </w:pPr>
    </w:lvl>
    <w:lvl w:ilvl="6" w:tplc="BB2ADC2A">
      <w:start w:val="1"/>
      <w:numFmt w:val="decimal"/>
      <w:lvlText w:val="%7."/>
      <w:lvlJc w:val="left"/>
      <w:pPr>
        <w:ind w:left="5040" w:hanging="360"/>
      </w:pPr>
    </w:lvl>
    <w:lvl w:ilvl="7" w:tplc="F5681CE6">
      <w:start w:val="1"/>
      <w:numFmt w:val="lowerLetter"/>
      <w:lvlText w:val="%8."/>
      <w:lvlJc w:val="left"/>
      <w:pPr>
        <w:ind w:left="5760" w:hanging="360"/>
      </w:pPr>
    </w:lvl>
    <w:lvl w:ilvl="8" w:tplc="FCA263A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11CA0"/>
    <w:multiLevelType w:val="hybridMultilevel"/>
    <w:tmpl w:val="BAB075BE"/>
    <w:lvl w:ilvl="0" w:tplc="96BC4486">
      <w:start w:val="1"/>
      <w:numFmt w:val="decimal"/>
      <w:lvlText w:val="%1."/>
      <w:lvlJc w:val="left"/>
      <w:pPr>
        <w:ind w:left="720" w:hanging="360"/>
      </w:pPr>
    </w:lvl>
    <w:lvl w:ilvl="1" w:tplc="26225F52">
      <w:start w:val="1"/>
      <w:numFmt w:val="lowerLetter"/>
      <w:lvlText w:val="%2."/>
      <w:lvlJc w:val="left"/>
      <w:pPr>
        <w:ind w:left="1440" w:hanging="360"/>
      </w:pPr>
    </w:lvl>
    <w:lvl w:ilvl="2" w:tplc="21366864">
      <w:start w:val="1"/>
      <w:numFmt w:val="lowerRoman"/>
      <w:lvlText w:val="%3."/>
      <w:lvlJc w:val="right"/>
      <w:pPr>
        <w:ind w:left="2160" w:hanging="180"/>
      </w:pPr>
    </w:lvl>
    <w:lvl w:ilvl="3" w:tplc="58FAFD94">
      <w:start w:val="1"/>
      <w:numFmt w:val="decimal"/>
      <w:lvlText w:val="%4."/>
      <w:lvlJc w:val="left"/>
      <w:pPr>
        <w:ind w:left="2880" w:hanging="360"/>
      </w:pPr>
    </w:lvl>
    <w:lvl w:ilvl="4" w:tplc="AC9C8E9A">
      <w:start w:val="1"/>
      <w:numFmt w:val="lowerLetter"/>
      <w:lvlText w:val="%5."/>
      <w:lvlJc w:val="left"/>
      <w:pPr>
        <w:ind w:left="3600" w:hanging="360"/>
      </w:pPr>
    </w:lvl>
    <w:lvl w:ilvl="5" w:tplc="36B424C4">
      <w:start w:val="1"/>
      <w:numFmt w:val="lowerRoman"/>
      <w:lvlText w:val="%6."/>
      <w:lvlJc w:val="right"/>
      <w:pPr>
        <w:ind w:left="4320" w:hanging="180"/>
      </w:pPr>
    </w:lvl>
    <w:lvl w:ilvl="6" w:tplc="F8AA1358">
      <w:start w:val="1"/>
      <w:numFmt w:val="decimal"/>
      <w:lvlText w:val="%7."/>
      <w:lvlJc w:val="left"/>
      <w:pPr>
        <w:ind w:left="5040" w:hanging="360"/>
      </w:pPr>
    </w:lvl>
    <w:lvl w:ilvl="7" w:tplc="56FEC384">
      <w:start w:val="1"/>
      <w:numFmt w:val="lowerLetter"/>
      <w:lvlText w:val="%8."/>
      <w:lvlJc w:val="left"/>
      <w:pPr>
        <w:ind w:left="5760" w:hanging="360"/>
      </w:pPr>
    </w:lvl>
    <w:lvl w:ilvl="8" w:tplc="55D05D4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204EA"/>
    <w:multiLevelType w:val="hybridMultilevel"/>
    <w:tmpl w:val="44C84308"/>
    <w:lvl w:ilvl="0" w:tplc="F216F5D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C4CD3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FE416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B860A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830C0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C5885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AE684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12EE5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988A4A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0286FB8"/>
    <w:multiLevelType w:val="hybridMultilevel"/>
    <w:tmpl w:val="66BCCC74"/>
    <w:lvl w:ilvl="0" w:tplc="10D2C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68C0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EC24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54B8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C4C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826C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429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7AB5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3820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54705C"/>
    <w:multiLevelType w:val="hybridMultilevel"/>
    <w:tmpl w:val="83668640"/>
    <w:lvl w:ilvl="0" w:tplc="C96CCC34">
      <w:start w:val="1"/>
      <w:numFmt w:val="decimal"/>
      <w:lvlText w:val="%1."/>
      <w:lvlJc w:val="left"/>
      <w:pPr>
        <w:ind w:left="720" w:hanging="360"/>
      </w:pPr>
    </w:lvl>
    <w:lvl w:ilvl="1" w:tplc="765E684E">
      <w:start w:val="1"/>
      <w:numFmt w:val="lowerLetter"/>
      <w:lvlText w:val="%2."/>
      <w:lvlJc w:val="left"/>
      <w:pPr>
        <w:ind w:left="1440" w:hanging="360"/>
      </w:pPr>
    </w:lvl>
    <w:lvl w:ilvl="2" w:tplc="0AEA0BC4">
      <w:start w:val="1"/>
      <w:numFmt w:val="lowerRoman"/>
      <w:lvlText w:val="%3."/>
      <w:lvlJc w:val="right"/>
      <w:pPr>
        <w:ind w:left="2160" w:hanging="180"/>
      </w:pPr>
    </w:lvl>
    <w:lvl w:ilvl="3" w:tplc="AF48CC14">
      <w:start w:val="1"/>
      <w:numFmt w:val="decimal"/>
      <w:lvlText w:val="%4."/>
      <w:lvlJc w:val="left"/>
      <w:pPr>
        <w:ind w:left="2880" w:hanging="360"/>
      </w:pPr>
    </w:lvl>
    <w:lvl w:ilvl="4" w:tplc="B8C276BC">
      <w:start w:val="1"/>
      <w:numFmt w:val="lowerLetter"/>
      <w:lvlText w:val="%5."/>
      <w:lvlJc w:val="left"/>
      <w:pPr>
        <w:ind w:left="3600" w:hanging="360"/>
      </w:pPr>
    </w:lvl>
    <w:lvl w:ilvl="5" w:tplc="650AC790">
      <w:start w:val="1"/>
      <w:numFmt w:val="lowerRoman"/>
      <w:lvlText w:val="%6."/>
      <w:lvlJc w:val="right"/>
      <w:pPr>
        <w:ind w:left="4320" w:hanging="180"/>
      </w:pPr>
    </w:lvl>
    <w:lvl w:ilvl="6" w:tplc="59D0E3C8">
      <w:start w:val="1"/>
      <w:numFmt w:val="decimal"/>
      <w:lvlText w:val="%7."/>
      <w:lvlJc w:val="left"/>
      <w:pPr>
        <w:ind w:left="5040" w:hanging="360"/>
      </w:pPr>
    </w:lvl>
    <w:lvl w:ilvl="7" w:tplc="231AF2C6">
      <w:start w:val="1"/>
      <w:numFmt w:val="lowerLetter"/>
      <w:lvlText w:val="%8."/>
      <w:lvlJc w:val="left"/>
      <w:pPr>
        <w:ind w:left="5760" w:hanging="360"/>
      </w:pPr>
    </w:lvl>
    <w:lvl w:ilvl="8" w:tplc="5D54C4B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87A8F"/>
    <w:multiLevelType w:val="hybridMultilevel"/>
    <w:tmpl w:val="3C7AA5B2"/>
    <w:lvl w:ilvl="0" w:tplc="470644A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CD21E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F763B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13A47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77ED1B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82C36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7906E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3C611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664FF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7E04249D"/>
    <w:multiLevelType w:val="hybridMultilevel"/>
    <w:tmpl w:val="9EC2FAF4"/>
    <w:lvl w:ilvl="0" w:tplc="FE62B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8861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AF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69F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2D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FC54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067D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CC4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F493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78498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0741789">
    <w:abstractNumId w:val="19"/>
  </w:num>
  <w:num w:numId="3" w16cid:durableId="468977761">
    <w:abstractNumId w:val="25"/>
  </w:num>
  <w:num w:numId="4" w16cid:durableId="1701468991">
    <w:abstractNumId w:val="20"/>
  </w:num>
  <w:num w:numId="5" w16cid:durableId="1635867828">
    <w:abstractNumId w:val="3"/>
  </w:num>
  <w:num w:numId="6" w16cid:durableId="966742430">
    <w:abstractNumId w:val="1"/>
  </w:num>
  <w:num w:numId="7" w16cid:durableId="167987781">
    <w:abstractNumId w:val="21"/>
  </w:num>
  <w:num w:numId="8" w16cid:durableId="1617906855">
    <w:abstractNumId w:val="6"/>
  </w:num>
  <w:num w:numId="9" w16cid:durableId="1990092152">
    <w:abstractNumId w:val="22"/>
  </w:num>
  <w:num w:numId="10" w16cid:durableId="935938728">
    <w:abstractNumId w:val="7"/>
  </w:num>
  <w:num w:numId="11" w16cid:durableId="64689668">
    <w:abstractNumId w:val="17"/>
  </w:num>
  <w:num w:numId="12" w16cid:durableId="1978801732">
    <w:abstractNumId w:val="23"/>
  </w:num>
  <w:num w:numId="13" w16cid:durableId="2115517864">
    <w:abstractNumId w:val="11"/>
  </w:num>
  <w:num w:numId="14" w16cid:durableId="128472673">
    <w:abstractNumId w:val="0"/>
  </w:num>
  <w:num w:numId="15" w16cid:durableId="116216812">
    <w:abstractNumId w:val="13"/>
  </w:num>
  <w:num w:numId="16" w16cid:durableId="16779341">
    <w:abstractNumId w:val="12"/>
  </w:num>
  <w:num w:numId="17" w16cid:durableId="2690949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5804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84870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98339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21435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911708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8363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33466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22925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593316">
    <w:abstractNumId w:val="26"/>
  </w:num>
  <w:num w:numId="27" w16cid:durableId="1732074442">
    <w:abstractNumId w:val="10"/>
  </w:num>
  <w:num w:numId="28" w16cid:durableId="1684362076">
    <w:abstractNumId w:val="15"/>
  </w:num>
  <w:num w:numId="29" w16cid:durableId="21304717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29"/>
    <w:rsid w:val="0001261A"/>
    <w:rsid w:val="00111915"/>
    <w:rsid w:val="0014527D"/>
    <w:rsid w:val="00173DE1"/>
    <w:rsid w:val="0019039F"/>
    <w:rsid w:val="001A03F9"/>
    <w:rsid w:val="001A6EA3"/>
    <w:rsid w:val="001D51D8"/>
    <w:rsid w:val="00282E49"/>
    <w:rsid w:val="00283474"/>
    <w:rsid w:val="00296F6D"/>
    <w:rsid w:val="00326729"/>
    <w:rsid w:val="00362386"/>
    <w:rsid w:val="0038133B"/>
    <w:rsid w:val="003D27ED"/>
    <w:rsid w:val="0042060F"/>
    <w:rsid w:val="00526491"/>
    <w:rsid w:val="0054239E"/>
    <w:rsid w:val="00563C55"/>
    <w:rsid w:val="00566F53"/>
    <w:rsid w:val="00595698"/>
    <w:rsid w:val="00762C6C"/>
    <w:rsid w:val="00775A6B"/>
    <w:rsid w:val="007F03C6"/>
    <w:rsid w:val="0080041A"/>
    <w:rsid w:val="00810A3F"/>
    <w:rsid w:val="00826F61"/>
    <w:rsid w:val="00885D7D"/>
    <w:rsid w:val="00894585"/>
    <w:rsid w:val="00980AB6"/>
    <w:rsid w:val="00A55488"/>
    <w:rsid w:val="00A923DE"/>
    <w:rsid w:val="00BA5D75"/>
    <w:rsid w:val="00C47757"/>
    <w:rsid w:val="00C74EB0"/>
    <w:rsid w:val="00D23E4F"/>
    <w:rsid w:val="00D63F10"/>
    <w:rsid w:val="00DA7531"/>
    <w:rsid w:val="00DA7E75"/>
    <w:rsid w:val="00DD154A"/>
    <w:rsid w:val="00E13A75"/>
    <w:rsid w:val="00E56C80"/>
    <w:rsid w:val="00ED3B1B"/>
    <w:rsid w:val="00F209DD"/>
    <w:rsid w:val="00F42F95"/>
    <w:rsid w:val="00F9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E676"/>
  <w15:docId w15:val="{580E96F4-58B6-48AA-AE1A-A715E88C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pacing w:val="100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rPr>
      <w:sz w:val="22"/>
      <w:szCs w:val="22"/>
      <w:lang w:eastAsia="ru-RU"/>
    </w:r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link w:val="3"/>
    <w:semiHidden/>
    <w:rPr>
      <w:rFonts w:ascii="Times New Roman" w:hAnsi="Times New Roman"/>
      <w:b/>
      <w:bCs/>
      <w:spacing w:val="100"/>
      <w:sz w:val="24"/>
      <w:szCs w:val="24"/>
    </w:rPr>
  </w:style>
  <w:style w:type="paragraph" w:styleId="af9">
    <w:name w:val="Body Text"/>
    <w:link w:val="a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hAnsi="Times New Roman"/>
      <w:sz w:val="24"/>
      <w:lang w:eastAsia="ru-RU"/>
    </w:rPr>
  </w:style>
  <w:style w:type="character" w:customStyle="1" w:styleId="afa">
    <w:name w:val="Основной текст Знак"/>
    <w:link w:val="af9"/>
    <w:rPr>
      <w:rFonts w:ascii="Times New Roman" w:hAnsi="Times New Roman"/>
      <w:sz w:val="20"/>
      <w:szCs w:val="20"/>
    </w:rPr>
  </w:style>
  <w:style w:type="paragraph" w:styleId="afb">
    <w:name w:val="List Paragraph"/>
    <w:basedOn w:val="a"/>
    <w:pPr>
      <w:ind w:left="720"/>
      <w:contextualSpacing/>
    </w:pPr>
    <w:rPr>
      <w:rFonts w:eastAsia="Calibri"/>
      <w:lang w:eastAsia="en-US"/>
    </w:rPr>
  </w:style>
  <w:style w:type="character" w:customStyle="1" w:styleId="FontStyle35">
    <w:name w:val="Font Style35"/>
    <w:rPr>
      <w:rFonts w:ascii="Arial" w:hAnsi="Arial"/>
      <w:sz w:val="18"/>
      <w:szCs w:val="18"/>
    </w:r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  <w:szCs w:val="16"/>
    </w:rPr>
  </w:style>
  <w:style w:type="character" w:customStyle="1" w:styleId="105pt0pt">
    <w:name w:val="Основной текст + 10;5 pt;Не полужирный;Интервал 0 pt"/>
    <w:rPr>
      <w:rFonts w:ascii="Times New Roman" w:eastAsia="Times New Roman" w:hAnsi="Times New Roman" w:cs="Times New Roman"/>
      <w:b/>
      <w:bCs/>
      <w:color w:val="000000"/>
      <w:spacing w:val="3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3">
    <w:name w:val="Основной текст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60" w:after="360" w:line="0" w:lineRule="atLeast"/>
      <w:jc w:val="both"/>
    </w:pPr>
    <w:rPr>
      <w:rFonts w:ascii="Times New Roman" w:hAnsi="Times New Roman"/>
      <w:b/>
      <w:bCs/>
      <w:spacing w:val="1"/>
      <w:sz w:val="22"/>
      <w:szCs w:val="22"/>
      <w:lang w:eastAsia="en-US"/>
    </w:rPr>
  </w:style>
  <w:style w:type="paragraph" w:styleId="afe">
    <w:name w:val="Normal (Web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ahoma" w:eastAsia="Symbol" w:hAnsi="Tahoma" w:cs="Tahoma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rsid w:val="00C47757"/>
    <w:tblPr/>
  </w:style>
  <w:style w:type="character" w:styleId="aff">
    <w:name w:val="Unresolved Mention"/>
    <w:basedOn w:val="a0"/>
    <w:uiPriority w:val="99"/>
    <w:semiHidden/>
    <w:unhideWhenUsed/>
    <w:rsid w:val="00F20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nobrg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gu.ru/sci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club231345669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2025-09-17T13:04:00Z</cp:lastPrinted>
  <dcterms:created xsi:type="dcterms:W3CDTF">2025-09-17T14:20:00Z</dcterms:created>
  <dcterms:modified xsi:type="dcterms:W3CDTF">2025-09-17T14:20:00Z</dcterms:modified>
</cp:coreProperties>
</file>